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A984" w14:textId="77777777" w:rsidR="00E3277E" w:rsidRPr="00E109DE" w:rsidRDefault="007D3B89">
      <w:pPr>
        <w:rPr>
          <w:rFonts w:cstheme="minorHAnsi"/>
          <w:b/>
          <w:sz w:val="24"/>
          <w:szCs w:val="24"/>
          <w:u w:val="single"/>
        </w:rPr>
      </w:pPr>
      <w:r w:rsidRPr="00E109DE">
        <w:rPr>
          <w:rFonts w:cstheme="minorHAnsi"/>
          <w:b/>
          <w:sz w:val="24"/>
          <w:szCs w:val="24"/>
          <w:u w:val="single"/>
        </w:rPr>
        <w:t>Data protection policy</w:t>
      </w:r>
    </w:p>
    <w:p w14:paraId="4C14DE68" w14:textId="77777777" w:rsidR="007D3B89" w:rsidRPr="00E109DE" w:rsidRDefault="007D3B89">
      <w:pPr>
        <w:rPr>
          <w:rFonts w:cstheme="minorHAnsi"/>
          <w:sz w:val="24"/>
          <w:szCs w:val="24"/>
        </w:rPr>
      </w:pPr>
      <w:r w:rsidRPr="00E109DE">
        <w:rPr>
          <w:rFonts w:cstheme="minorHAnsi"/>
          <w:sz w:val="24"/>
          <w:szCs w:val="24"/>
        </w:rPr>
        <w:t>Policy prepared by:</w:t>
      </w:r>
      <w:r w:rsidR="006734C8" w:rsidRPr="00E109DE">
        <w:rPr>
          <w:rFonts w:cstheme="minorHAnsi"/>
          <w:sz w:val="24"/>
          <w:szCs w:val="24"/>
        </w:rPr>
        <w:t xml:space="preserve"> </w:t>
      </w:r>
      <w:r w:rsidR="006734C8" w:rsidRPr="00E109DE">
        <w:rPr>
          <w:rFonts w:cstheme="minorHAnsi"/>
          <w:sz w:val="24"/>
          <w:szCs w:val="24"/>
        </w:rPr>
        <w:tab/>
      </w:r>
      <w:r w:rsidR="00DF7E5E" w:rsidRPr="00E109DE">
        <w:rPr>
          <w:rFonts w:cstheme="minorHAnsi"/>
          <w:sz w:val="24"/>
          <w:szCs w:val="24"/>
        </w:rPr>
        <w:tab/>
      </w:r>
      <w:r w:rsidR="006734C8" w:rsidRPr="00E109DE">
        <w:rPr>
          <w:rFonts w:cstheme="minorHAnsi"/>
          <w:sz w:val="24"/>
          <w:szCs w:val="24"/>
        </w:rPr>
        <w:t>Sam Loveridge</w:t>
      </w:r>
    </w:p>
    <w:p w14:paraId="57A51120" w14:textId="77777777" w:rsidR="007D3B89" w:rsidRPr="00E109DE" w:rsidRDefault="007D3B89">
      <w:pPr>
        <w:rPr>
          <w:rFonts w:cstheme="minorHAnsi"/>
          <w:sz w:val="24"/>
          <w:szCs w:val="24"/>
        </w:rPr>
      </w:pPr>
      <w:r w:rsidRPr="00E109DE">
        <w:rPr>
          <w:rFonts w:cstheme="minorHAnsi"/>
          <w:sz w:val="24"/>
          <w:szCs w:val="24"/>
        </w:rPr>
        <w:t>Approved by:</w:t>
      </w:r>
      <w:r w:rsidR="006734C8" w:rsidRPr="00E109DE">
        <w:rPr>
          <w:rFonts w:cstheme="minorHAnsi"/>
          <w:sz w:val="24"/>
          <w:szCs w:val="24"/>
        </w:rPr>
        <w:tab/>
      </w:r>
      <w:r w:rsidR="006734C8" w:rsidRPr="00E109DE">
        <w:rPr>
          <w:rFonts w:cstheme="minorHAnsi"/>
          <w:sz w:val="24"/>
          <w:szCs w:val="24"/>
        </w:rPr>
        <w:tab/>
      </w:r>
      <w:r w:rsidR="00DF7E5E" w:rsidRPr="00E109DE">
        <w:rPr>
          <w:rFonts w:cstheme="minorHAnsi"/>
          <w:sz w:val="24"/>
          <w:szCs w:val="24"/>
        </w:rPr>
        <w:tab/>
      </w:r>
      <w:r w:rsidR="006734C8" w:rsidRPr="00E109DE">
        <w:rPr>
          <w:rFonts w:cstheme="minorHAnsi"/>
          <w:sz w:val="24"/>
          <w:szCs w:val="24"/>
        </w:rPr>
        <w:t>GVA Committee</w:t>
      </w:r>
    </w:p>
    <w:p w14:paraId="728ECE31" w14:textId="77777777" w:rsidR="00FA7A44" w:rsidRPr="00E109DE" w:rsidRDefault="00FA7A44">
      <w:pPr>
        <w:rPr>
          <w:rFonts w:cstheme="minorHAnsi"/>
          <w:sz w:val="24"/>
          <w:szCs w:val="24"/>
        </w:rPr>
      </w:pPr>
      <w:r w:rsidRPr="00E109DE">
        <w:rPr>
          <w:rFonts w:cstheme="minorHAnsi"/>
          <w:sz w:val="24"/>
          <w:szCs w:val="24"/>
        </w:rPr>
        <w:t>Written:</w:t>
      </w:r>
      <w:r w:rsidRPr="00E109DE">
        <w:rPr>
          <w:rFonts w:cstheme="minorHAnsi"/>
          <w:sz w:val="24"/>
          <w:szCs w:val="24"/>
        </w:rPr>
        <w:tab/>
      </w:r>
      <w:r w:rsidRPr="00E109DE">
        <w:rPr>
          <w:rFonts w:cstheme="minorHAnsi"/>
          <w:sz w:val="24"/>
          <w:szCs w:val="24"/>
        </w:rPr>
        <w:tab/>
      </w:r>
      <w:r w:rsidR="00DF7E5E" w:rsidRPr="00E109DE">
        <w:rPr>
          <w:rFonts w:cstheme="minorHAnsi"/>
          <w:sz w:val="24"/>
          <w:szCs w:val="24"/>
        </w:rPr>
        <w:tab/>
      </w:r>
      <w:r w:rsidRPr="00E109DE">
        <w:rPr>
          <w:rFonts w:cstheme="minorHAnsi"/>
          <w:sz w:val="24"/>
          <w:szCs w:val="24"/>
        </w:rPr>
        <w:t>16/03/2018</w:t>
      </w:r>
    </w:p>
    <w:p w14:paraId="6B891846" w14:textId="23F53DF8" w:rsidR="006734C8" w:rsidRPr="00E109DE" w:rsidRDefault="5F28886D">
      <w:pPr>
        <w:rPr>
          <w:rFonts w:cstheme="minorHAnsi"/>
          <w:sz w:val="24"/>
          <w:szCs w:val="24"/>
        </w:rPr>
      </w:pPr>
      <w:r w:rsidRPr="00E109DE">
        <w:rPr>
          <w:rFonts w:cstheme="minorHAnsi"/>
          <w:sz w:val="24"/>
          <w:szCs w:val="24"/>
        </w:rPr>
        <w:t>Reviewed by Dave Bartram:</w:t>
      </w:r>
      <w:r w:rsidR="00DF7E5E" w:rsidRPr="00E109DE">
        <w:rPr>
          <w:rFonts w:cstheme="minorHAnsi"/>
          <w:sz w:val="24"/>
          <w:szCs w:val="24"/>
        </w:rPr>
        <w:tab/>
      </w:r>
      <w:r w:rsidRPr="00E109DE">
        <w:rPr>
          <w:rFonts w:cstheme="minorHAnsi"/>
          <w:sz w:val="24"/>
          <w:szCs w:val="24"/>
        </w:rPr>
        <w:t>07/09/2022</w:t>
      </w:r>
    </w:p>
    <w:p w14:paraId="0575139E" w14:textId="23C78816" w:rsidR="00DF7E5E" w:rsidRPr="00E109DE" w:rsidRDefault="5F28886D">
      <w:pPr>
        <w:rPr>
          <w:rFonts w:cstheme="minorHAnsi"/>
          <w:sz w:val="24"/>
          <w:szCs w:val="24"/>
        </w:rPr>
      </w:pPr>
      <w:r w:rsidRPr="00E109DE">
        <w:rPr>
          <w:rFonts w:cstheme="minorHAnsi"/>
          <w:sz w:val="24"/>
          <w:szCs w:val="24"/>
        </w:rPr>
        <w:t>Next Review:</w:t>
      </w:r>
      <w:r w:rsidR="0027593F" w:rsidRPr="00E109DE">
        <w:rPr>
          <w:rFonts w:cstheme="minorHAnsi"/>
          <w:sz w:val="24"/>
          <w:szCs w:val="24"/>
        </w:rPr>
        <w:tab/>
      </w:r>
      <w:r w:rsidR="0027593F" w:rsidRPr="00E109DE">
        <w:rPr>
          <w:rFonts w:cstheme="minorHAnsi"/>
          <w:sz w:val="24"/>
          <w:szCs w:val="24"/>
        </w:rPr>
        <w:tab/>
      </w:r>
      <w:r w:rsidR="0027593F" w:rsidRPr="00E109DE">
        <w:rPr>
          <w:rFonts w:cstheme="minorHAnsi"/>
          <w:sz w:val="24"/>
          <w:szCs w:val="24"/>
        </w:rPr>
        <w:tab/>
      </w:r>
      <w:r w:rsidRPr="00E109DE">
        <w:rPr>
          <w:rFonts w:cstheme="minorHAnsi"/>
          <w:sz w:val="24"/>
          <w:szCs w:val="24"/>
        </w:rPr>
        <w:t>06/09/2023</w:t>
      </w:r>
    </w:p>
    <w:p w14:paraId="777E544F" w14:textId="77777777" w:rsidR="007D3B89" w:rsidRPr="00E109DE" w:rsidRDefault="007D3B89">
      <w:pPr>
        <w:rPr>
          <w:rFonts w:cstheme="minorHAnsi"/>
          <w:b/>
          <w:sz w:val="24"/>
          <w:szCs w:val="24"/>
          <w:u w:val="single"/>
        </w:rPr>
      </w:pPr>
      <w:r w:rsidRPr="00E109DE">
        <w:rPr>
          <w:rFonts w:cstheme="minorHAnsi"/>
          <w:b/>
          <w:sz w:val="24"/>
          <w:szCs w:val="24"/>
          <w:u w:val="single"/>
        </w:rPr>
        <w:t>Introduction:</w:t>
      </w:r>
    </w:p>
    <w:p w14:paraId="44755894" w14:textId="77777777" w:rsidR="007D3B89" w:rsidRPr="00E109DE" w:rsidRDefault="007D3B89" w:rsidP="007D3B89">
      <w:pPr>
        <w:rPr>
          <w:rFonts w:cstheme="minorHAnsi"/>
          <w:sz w:val="24"/>
          <w:szCs w:val="24"/>
        </w:rPr>
      </w:pPr>
      <w:r w:rsidRPr="00E109DE">
        <w:rPr>
          <w:rFonts w:cstheme="minorHAnsi"/>
          <w:sz w:val="24"/>
          <w:szCs w:val="24"/>
        </w:rPr>
        <w:t>The Guernsey Volleyball Association, her</w:t>
      </w:r>
      <w:r w:rsidR="007531B1" w:rsidRPr="00E109DE">
        <w:rPr>
          <w:rFonts w:cstheme="minorHAnsi"/>
          <w:sz w:val="24"/>
          <w:szCs w:val="24"/>
        </w:rPr>
        <w:t>e</w:t>
      </w:r>
      <w:r w:rsidRPr="00E109DE">
        <w:rPr>
          <w:rFonts w:cstheme="minorHAnsi"/>
          <w:sz w:val="24"/>
          <w:szCs w:val="24"/>
        </w:rPr>
        <w:t xml:space="preserve">by referred to as the GVA, needs to gather and process certain data about individuals. </w:t>
      </w:r>
      <w:r w:rsidR="000400FC" w:rsidRPr="00E109DE">
        <w:rPr>
          <w:rFonts w:cstheme="minorHAnsi"/>
          <w:sz w:val="24"/>
          <w:szCs w:val="24"/>
        </w:rPr>
        <w:br/>
      </w:r>
      <w:r w:rsidRPr="00E109DE">
        <w:rPr>
          <w:rFonts w:cstheme="minorHAnsi"/>
          <w:sz w:val="24"/>
          <w:szCs w:val="24"/>
        </w:rPr>
        <w:t xml:space="preserve">This policy ensures that the GVA comply to “The Data Protection (Bailiwick of Guernsey) Law, 2017” this law is equivalent to the General Data Protection Regulations as laid down by EU law. </w:t>
      </w:r>
    </w:p>
    <w:p w14:paraId="64E72010" w14:textId="64C0CEA3" w:rsidR="0001567B" w:rsidRPr="00E109DE" w:rsidRDefault="0001567B" w:rsidP="007D3B89">
      <w:pPr>
        <w:rPr>
          <w:rFonts w:cstheme="minorHAnsi"/>
          <w:sz w:val="24"/>
          <w:szCs w:val="24"/>
        </w:rPr>
      </w:pPr>
      <w:r w:rsidRPr="00E109DE">
        <w:rPr>
          <w:rFonts w:cstheme="minorHAnsi"/>
          <w:b/>
          <w:sz w:val="24"/>
          <w:szCs w:val="24"/>
          <w:u w:val="single"/>
          <w:shd w:val="clear" w:color="auto" w:fill="FFFFFF"/>
        </w:rPr>
        <w:t>Registration ID with ODPA:</w:t>
      </w:r>
      <w:r w:rsidRPr="00E109DE">
        <w:rPr>
          <w:rFonts w:cstheme="minorHAnsi"/>
          <w:sz w:val="24"/>
          <w:szCs w:val="24"/>
          <w:shd w:val="clear" w:color="auto" w:fill="FFFFFF"/>
        </w:rPr>
        <w:t xml:space="preserve"> DPA6355</w:t>
      </w:r>
    </w:p>
    <w:p w14:paraId="64D40599" w14:textId="77777777" w:rsidR="006734C8" w:rsidRPr="00E109DE" w:rsidRDefault="006734C8" w:rsidP="007D3B89">
      <w:pPr>
        <w:rPr>
          <w:rFonts w:cstheme="minorHAnsi"/>
          <w:b/>
          <w:sz w:val="24"/>
          <w:szCs w:val="24"/>
          <w:u w:val="single"/>
        </w:rPr>
      </w:pPr>
      <w:r w:rsidRPr="00E109DE">
        <w:rPr>
          <w:rFonts w:cstheme="minorHAnsi"/>
          <w:sz w:val="24"/>
          <w:szCs w:val="24"/>
        </w:rPr>
        <w:t>The law can be found here:</w:t>
      </w:r>
      <w:r w:rsidR="000400FC" w:rsidRPr="00E109DE">
        <w:rPr>
          <w:rFonts w:cstheme="minorHAnsi"/>
          <w:sz w:val="24"/>
          <w:szCs w:val="24"/>
        </w:rPr>
        <w:br/>
      </w:r>
      <w:hyperlink r:id="rId7" w:history="1">
        <w:r w:rsidRPr="00E109DE">
          <w:rPr>
            <w:rStyle w:val="Hyperlink"/>
            <w:rFonts w:cstheme="minorHAnsi"/>
            <w:b/>
            <w:sz w:val="24"/>
            <w:szCs w:val="24"/>
          </w:rPr>
          <w:t>https://www.gov.gg/CHttpHandler.ashx?id=110559&amp;p=0</w:t>
        </w:r>
      </w:hyperlink>
    </w:p>
    <w:p w14:paraId="34E7A4A3" w14:textId="77777777" w:rsidR="006734C8" w:rsidRPr="00E109DE" w:rsidRDefault="006734C8" w:rsidP="007D3B89">
      <w:pPr>
        <w:rPr>
          <w:rFonts w:cstheme="minorHAnsi"/>
          <w:b/>
          <w:sz w:val="24"/>
          <w:szCs w:val="24"/>
          <w:u w:val="single"/>
        </w:rPr>
      </w:pPr>
      <w:r w:rsidRPr="00E109DE">
        <w:rPr>
          <w:rFonts w:cstheme="minorHAnsi"/>
          <w:b/>
          <w:sz w:val="24"/>
          <w:szCs w:val="24"/>
          <w:u w:val="single"/>
        </w:rPr>
        <w:t>Why this policy exists:</w:t>
      </w:r>
    </w:p>
    <w:p w14:paraId="35A3C3D4" w14:textId="77777777" w:rsidR="006734C8" w:rsidRPr="00E109DE" w:rsidRDefault="006734C8" w:rsidP="007D3B89">
      <w:pPr>
        <w:rPr>
          <w:rFonts w:cstheme="minorHAnsi"/>
          <w:sz w:val="24"/>
          <w:szCs w:val="24"/>
        </w:rPr>
      </w:pPr>
      <w:r w:rsidRPr="00E109DE">
        <w:rPr>
          <w:rFonts w:cstheme="minorHAnsi"/>
          <w:sz w:val="24"/>
          <w:szCs w:val="24"/>
        </w:rPr>
        <w:t>The data protection policy ensures that the GVA:</w:t>
      </w:r>
    </w:p>
    <w:p w14:paraId="669C61D9" w14:textId="77777777" w:rsidR="006734C8" w:rsidRPr="00E109DE" w:rsidRDefault="006734C8" w:rsidP="006734C8">
      <w:pPr>
        <w:pStyle w:val="ListParagraph"/>
        <w:numPr>
          <w:ilvl w:val="0"/>
          <w:numId w:val="1"/>
        </w:numPr>
        <w:rPr>
          <w:rFonts w:cstheme="minorHAnsi"/>
          <w:sz w:val="24"/>
          <w:szCs w:val="24"/>
        </w:rPr>
      </w:pPr>
      <w:r w:rsidRPr="00E109DE">
        <w:rPr>
          <w:rFonts w:cstheme="minorHAnsi"/>
          <w:sz w:val="24"/>
          <w:szCs w:val="24"/>
        </w:rPr>
        <w:t>Complies with data protection law and follows good practise,</w:t>
      </w:r>
    </w:p>
    <w:p w14:paraId="1862A6C3" w14:textId="77777777" w:rsidR="006734C8" w:rsidRPr="00E109DE" w:rsidRDefault="006734C8" w:rsidP="006734C8">
      <w:pPr>
        <w:pStyle w:val="ListParagraph"/>
        <w:numPr>
          <w:ilvl w:val="0"/>
          <w:numId w:val="1"/>
        </w:numPr>
        <w:rPr>
          <w:rFonts w:cstheme="minorHAnsi"/>
          <w:sz w:val="24"/>
          <w:szCs w:val="24"/>
        </w:rPr>
      </w:pPr>
      <w:r w:rsidRPr="00E109DE">
        <w:rPr>
          <w:rFonts w:cstheme="minorHAnsi"/>
          <w:sz w:val="24"/>
          <w:szCs w:val="24"/>
        </w:rPr>
        <w:t>Protects the rights of its members,</w:t>
      </w:r>
    </w:p>
    <w:p w14:paraId="1BA45405" w14:textId="77777777" w:rsidR="006734C8" w:rsidRPr="00E109DE" w:rsidRDefault="006734C8" w:rsidP="006734C8">
      <w:pPr>
        <w:pStyle w:val="ListParagraph"/>
        <w:numPr>
          <w:ilvl w:val="0"/>
          <w:numId w:val="1"/>
        </w:numPr>
        <w:rPr>
          <w:rFonts w:cstheme="minorHAnsi"/>
          <w:sz w:val="24"/>
          <w:szCs w:val="24"/>
        </w:rPr>
      </w:pPr>
      <w:r w:rsidRPr="00E109DE">
        <w:rPr>
          <w:rFonts w:cstheme="minorHAnsi"/>
          <w:sz w:val="24"/>
          <w:szCs w:val="24"/>
        </w:rPr>
        <w:t>Is open about how it stores and processes personal data,</w:t>
      </w:r>
    </w:p>
    <w:p w14:paraId="0A37FABE" w14:textId="77777777" w:rsidR="007531B1" w:rsidRPr="00E109DE" w:rsidRDefault="006734C8" w:rsidP="007531B1">
      <w:pPr>
        <w:pStyle w:val="ListParagraph"/>
        <w:numPr>
          <w:ilvl w:val="0"/>
          <w:numId w:val="1"/>
        </w:numPr>
        <w:rPr>
          <w:rFonts w:cstheme="minorHAnsi"/>
          <w:sz w:val="24"/>
          <w:szCs w:val="24"/>
        </w:rPr>
      </w:pPr>
      <w:r w:rsidRPr="00E109DE">
        <w:rPr>
          <w:rFonts w:cstheme="minorHAnsi"/>
          <w:sz w:val="24"/>
          <w:szCs w:val="24"/>
        </w:rPr>
        <w:t xml:space="preserve">Protects </w:t>
      </w:r>
      <w:proofErr w:type="gramStart"/>
      <w:r w:rsidRPr="00E109DE">
        <w:rPr>
          <w:rFonts w:cstheme="minorHAnsi"/>
          <w:sz w:val="24"/>
          <w:szCs w:val="24"/>
        </w:rPr>
        <w:t>its self</w:t>
      </w:r>
      <w:proofErr w:type="gramEnd"/>
      <w:r w:rsidRPr="00E109DE">
        <w:rPr>
          <w:rFonts w:cstheme="minorHAnsi"/>
          <w:sz w:val="24"/>
          <w:szCs w:val="24"/>
        </w:rPr>
        <w:t xml:space="preserve"> from a data breach.</w:t>
      </w:r>
    </w:p>
    <w:p w14:paraId="209B03F9" w14:textId="77777777" w:rsidR="007531B1" w:rsidRPr="00E109DE" w:rsidRDefault="007531B1" w:rsidP="007531B1">
      <w:pPr>
        <w:ind w:left="360"/>
        <w:rPr>
          <w:rFonts w:cstheme="minorHAnsi"/>
          <w:sz w:val="24"/>
          <w:szCs w:val="24"/>
        </w:rPr>
      </w:pPr>
    </w:p>
    <w:p w14:paraId="75F41CBA" w14:textId="77777777" w:rsidR="007531B1" w:rsidRPr="00E109DE" w:rsidRDefault="007531B1" w:rsidP="006734C8">
      <w:pPr>
        <w:rPr>
          <w:rFonts w:cstheme="minorHAnsi"/>
          <w:b/>
          <w:sz w:val="24"/>
          <w:szCs w:val="24"/>
          <w:u w:val="single"/>
        </w:rPr>
      </w:pPr>
      <w:r w:rsidRPr="00E109DE">
        <w:rPr>
          <w:rFonts w:cstheme="minorHAnsi"/>
          <w:b/>
          <w:sz w:val="24"/>
          <w:szCs w:val="24"/>
          <w:u w:val="single"/>
        </w:rPr>
        <w:t>Who are we:</w:t>
      </w:r>
    </w:p>
    <w:p w14:paraId="30FF1165" w14:textId="77777777" w:rsidR="007531B1" w:rsidRPr="00E109DE" w:rsidRDefault="007531B1" w:rsidP="006734C8">
      <w:pPr>
        <w:rPr>
          <w:rFonts w:cstheme="minorHAnsi"/>
          <w:sz w:val="24"/>
          <w:szCs w:val="24"/>
        </w:rPr>
      </w:pPr>
      <w:r w:rsidRPr="00E109DE">
        <w:rPr>
          <w:rFonts w:cstheme="minorHAnsi"/>
          <w:sz w:val="24"/>
          <w:szCs w:val="24"/>
        </w:rPr>
        <w:t>The Guernsey Volleyball Association exists solely in Guernsey to promote the sport of Volleyball.</w:t>
      </w:r>
    </w:p>
    <w:p w14:paraId="444B130D" w14:textId="77777777" w:rsidR="006734C8" w:rsidRPr="00E109DE" w:rsidRDefault="006734C8" w:rsidP="006734C8">
      <w:pPr>
        <w:rPr>
          <w:rFonts w:cstheme="minorHAnsi"/>
          <w:b/>
          <w:sz w:val="24"/>
          <w:szCs w:val="24"/>
          <w:u w:val="single"/>
        </w:rPr>
      </w:pPr>
      <w:r w:rsidRPr="00E109DE">
        <w:rPr>
          <w:rFonts w:cstheme="minorHAnsi"/>
          <w:b/>
          <w:sz w:val="24"/>
          <w:szCs w:val="24"/>
          <w:u w:val="single"/>
        </w:rPr>
        <w:t>Data Use:</w:t>
      </w:r>
    </w:p>
    <w:p w14:paraId="0F26BEE1" w14:textId="77777777" w:rsidR="006734C8" w:rsidRPr="00E109DE" w:rsidRDefault="006734C8" w:rsidP="006734C8">
      <w:pPr>
        <w:rPr>
          <w:rFonts w:cstheme="minorHAnsi"/>
          <w:sz w:val="24"/>
          <w:szCs w:val="24"/>
        </w:rPr>
      </w:pPr>
      <w:r w:rsidRPr="00E109DE">
        <w:rPr>
          <w:rFonts w:cstheme="minorHAnsi"/>
          <w:sz w:val="24"/>
          <w:szCs w:val="24"/>
        </w:rPr>
        <w:t>The GVA will only use the personal data obtained for the following purposes:</w:t>
      </w:r>
    </w:p>
    <w:p w14:paraId="5C757974" w14:textId="77777777" w:rsidR="00E13DCB" w:rsidRPr="00E109DE" w:rsidRDefault="00E13DCB" w:rsidP="00E13DCB">
      <w:pPr>
        <w:pStyle w:val="ListParagraph"/>
        <w:numPr>
          <w:ilvl w:val="0"/>
          <w:numId w:val="2"/>
        </w:numPr>
        <w:rPr>
          <w:rFonts w:cstheme="minorHAnsi"/>
          <w:sz w:val="24"/>
          <w:szCs w:val="24"/>
        </w:rPr>
      </w:pPr>
      <w:r w:rsidRPr="00E109DE">
        <w:rPr>
          <w:rFonts w:cstheme="minorHAnsi"/>
          <w:sz w:val="24"/>
          <w:szCs w:val="24"/>
        </w:rPr>
        <w:t xml:space="preserve">Player registration. </w:t>
      </w:r>
    </w:p>
    <w:p w14:paraId="21C14E6E" w14:textId="77777777" w:rsidR="006734C8" w:rsidRPr="00E109DE" w:rsidRDefault="00E13DCB" w:rsidP="00E13DCB">
      <w:pPr>
        <w:pStyle w:val="ListParagraph"/>
        <w:numPr>
          <w:ilvl w:val="0"/>
          <w:numId w:val="2"/>
        </w:numPr>
        <w:rPr>
          <w:rFonts w:cstheme="minorHAnsi"/>
          <w:sz w:val="24"/>
          <w:szCs w:val="24"/>
        </w:rPr>
      </w:pPr>
      <w:r w:rsidRPr="00E109DE">
        <w:rPr>
          <w:rFonts w:cstheme="minorHAnsi"/>
          <w:sz w:val="24"/>
          <w:szCs w:val="24"/>
        </w:rPr>
        <w:t>C</w:t>
      </w:r>
      <w:r w:rsidR="006734C8" w:rsidRPr="00E109DE">
        <w:rPr>
          <w:rFonts w:cstheme="minorHAnsi"/>
          <w:sz w:val="24"/>
          <w:szCs w:val="24"/>
        </w:rPr>
        <w:t>ontact players regarding GVA events,</w:t>
      </w:r>
      <w:r w:rsidR="00DF7E5E" w:rsidRPr="00E109DE">
        <w:rPr>
          <w:rFonts w:cstheme="minorHAnsi"/>
          <w:sz w:val="24"/>
          <w:szCs w:val="24"/>
        </w:rPr>
        <w:t xml:space="preserve"> Constitution / Rule Changes, League updates.</w:t>
      </w:r>
      <w:r w:rsidR="006734C8" w:rsidRPr="00E109DE">
        <w:rPr>
          <w:rFonts w:cstheme="minorHAnsi"/>
          <w:sz w:val="24"/>
          <w:szCs w:val="24"/>
        </w:rPr>
        <w:t xml:space="preserve">  </w:t>
      </w:r>
    </w:p>
    <w:p w14:paraId="0FEA8C09" w14:textId="77777777" w:rsidR="006734C8" w:rsidRPr="00E109DE" w:rsidRDefault="006734C8" w:rsidP="006734C8">
      <w:pPr>
        <w:pStyle w:val="ListParagraph"/>
        <w:numPr>
          <w:ilvl w:val="0"/>
          <w:numId w:val="2"/>
        </w:numPr>
        <w:rPr>
          <w:rFonts w:cstheme="minorHAnsi"/>
          <w:sz w:val="24"/>
          <w:szCs w:val="24"/>
        </w:rPr>
      </w:pPr>
      <w:r w:rsidRPr="00E109DE">
        <w:rPr>
          <w:rFonts w:cstheme="minorHAnsi"/>
          <w:sz w:val="24"/>
          <w:szCs w:val="24"/>
        </w:rPr>
        <w:t xml:space="preserve">Disciplinary actions, </w:t>
      </w:r>
    </w:p>
    <w:p w14:paraId="340ADFFB" w14:textId="77777777" w:rsidR="006734C8" w:rsidRPr="00E109DE" w:rsidRDefault="006734C8" w:rsidP="006734C8">
      <w:pPr>
        <w:pStyle w:val="ListParagraph"/>
        <w:numPr>
          <w:ilvl w:val="0"/>
          <w:numId w:val="2"/>
        </w:numPr>
        <w:rPr>
          <w:rFonts w:cstheme="minorHAnsi"/>
          <w:sz w:val="24"/>
          <w:szCs w:val="24"/>
        </w:rPr>
      </w:pPr>
      <w:r w:rsidRPr="00E109DE">
        <w:rPr>
          <w:rFonts w:cstheme="minorHAnsi"/>
          <w:sz w:val="24"/>
          <w:szCs w:val="24"/>
        </w:rPr>
        <w:t xml:space="preserve">Monitor and maintain league attendance, </w:t>
      </w:r>
    </w:p>
    <w:p w14:paraId="203F6831" w14:textId="77777777" w:rsidR="006734C8" w:rsidRPr="00E109DE" w:rsidRDefault="006734C8" w:rsidP="006734C8">
      <w:pPr>
        <w:pStyle w:val="ListParagraph"/>
        <w:numPr>
          <w:ilvl w:val="0"/>
          <w:numId w:val="2"/>
        </w:numPr>
        <w:rPr>
          <w:rFonts w:cstheme="minorHAnsi"/>
          <w:sz w:val="24"/>
          <w:szCs w:val="24"/>
        </w:rPr>
      </w:pPr>
      <w:r w:rsidRPr="00E109DE">
        <w:rPr>
          <w:rFonts w:cstheme="minorHAnsi"/>
          <w:sz w:val="24"/>
          <w:szCs w:val="24"/>
        </w:rPr>
        <w:t>Ensure all</w:t>
      </w:r>
      <w:r w:rsidR="00E13DCB" w:rsidRPr="00E109DE">
        <w:rPr>
          <w:rFonts w:cstheme="minorHAnsi"/>
          <w:sz w:val="24"/>
          <w:szCs w:val="24"/>
        </w:rPr>
        <w:t xml:space="preserve"> players are members of the GVA,</w:t>
      </w:r>
    </w:p>
    <w:p w14:paraId="3B8CE8A2" w14:textId="77777777" w:rsidR="007531B1" w:rsidRPr="00E109DE" w:rsidRDefault="007531B1" w:rsidP="006734C8">
      <w:pPr>
        <w:rPr>
          <w:rFonts w:cstheme="minorHAnsi"/>
          <w:b/>
          <w:sz w:val="24"/>
          <w:szCs w:val="24"/>
          <w:u w:val="single"/>
        </w:rPr>
      </w:pPr>
      <w:r w:rsidRPr="00E109DE">
        <w:rPr>
          <w:rFonts w:cstheme="minorHAnsi"/>
          <w:b/>
          <w:sz w:val="24"/>
          <w:szCs w:val="24"/>
          <w:u w:val="single"/>
        </w:rPr>
        <w:t>When is data collected:</w:t>
      </w:r>
    </w:p>
    <w:p w14:paraId="27C5579C" w14:textId="77777777" w:rsidR="007531B1" w:rsidRPr="00E109DE" w:rsidRDefault="007531B1" w:rsidP="006734C8">
      <w:pPr>
        <w:rPr>
          <w:rFonts w:cstheme="minorHAnsi"/>
          <w:sz w:val="24"/>
          <w:szCs w:val="24"/>
        </w:rPr>
      </w:pPr>
      <w:r w:rsidRPr="00E109DE">
        <w:rPr>
          <w:rFonts w:cstheme="minorHAnsi"/>
          <w:sz w:val="24"/>
          <w:szCs w:val="24"/>
        </w:rPr>
        <w:lastRenderedPageBreak/>
        <w:t xml:space="preserve">When players / teams register to join a league, enter a tournament, make an enquiry via website, social media, </w:t>
      </w:r>
      <w:proofErr w:type="gramStart"/>
      <w:r w:rsidRPr="00E109DE">
        <w:rPr>
          <w:rFonts w:cstheme="minorHAnsi"/>
          <w:sz w:val="24"/>
          <w:szCs w:val="24"/>
        </w:rPr>
        <w:t>email</w:t>
      </w:r>
      <w:proofErr w:type="gramEnd"/>
      <w:r w:rsidRPr="00E109DE">
        <w:rPr>
          <w:rFonts w:cstheme="minorHAnsi"/>
          <w:sz w:val="24"/>
          <w:szCs w:val="24"/>
        </w:rPr>
        <w:t xml:space="preserve"> or phone or agree to attend a social event. </w:t>
      </w:r>
    </w:p>
    <w:p w14:paraId="58BEBD75" w14:textId="77777777" w:rsidR="006734C8" w:rsidRPr="00E109DE" w:rsidRDefault="5F28886D" w:rsidP="5F28886D">
      <w:pPr>
        <w:rPr>
          <w:rFonts w:cstheme="minorHAnsi"/>
          <w:b/>
          <w:bCs/>
          <w:sz w:val="24"/>
          <w:szCs w:val="24"/>
          <w:u w:val="single"/>
        </w:rPr>
      </w:pPr>
      <w:r w:rsidRPr="00E109DE">
        <w:rPr>
          <w:rFonts w:cstheme="minorHAnsi"/>
          <w:b/>
          <w:bCs/>
          <w:sz w:val="24"/>
          <w:szCs w:val="24"/>
          <w:u w:val="single"/>
        </w:rPr>
        <w:t xml:space="preserve">Data </w:t>
      </w:r>
      <w:proofErr w:type="gramStart"/>
      <w:r w:rsidRPr="00E109DE">
        <w:rPr>
          <w:rFonts w:cstheme="minorHAnsi"/>
          <w:b/>
          <w:bCs/>
          <w:sz w:val="24"/>
          <w:szCs w:val="24"/>
          <w:u w:val="single"/>
        </w:rPr>
        <w:t>subjects</w:t>
      </w:r>
      <w:proofErr w:type="gramEnd"/>
      <w:r w:rsidRPr="00E109DE">
        <w:rPr>
          <w:rFonts w:cstheme="minorHAnsi"/>
          <w:b/>
          <w:bCs/>
          <w:sz w:val="24"/>
          <w:szCs w:val="24"/>
          <w:u w:val="single"/>
        </w:rPr>
        <w:t xml:space="preserve"> rights:</w:t>
      </w:r>
    </w:p>
    <w:p w14:paraId="7D3CF577" w14:textId="4B4CA50C" w:rsidR="5F28886D" w:rsidRPr="00E109DE" w:rsidRDefault="5F28886D" w:rsidP="5F28886D">
      <w:pPr>
        <w:spacing w:line="390" w:lineRule="exact"/>
        <w:rPr>
          <w:rFonts w:cstheme="minorHAnsi"/>
        </w:rPr>
      </w:pPr>
      <w:r w:rsidRPr="00E109DE">
        <w:rPr>
          <w:rFonts w:eastAsia="Calibri" w:cstheme="minorHAnsi"/>
          <w:b/>
          <w:bCs/>
          <w:color w:val="393D3F"/>
          <w:sz w:val="24"/>
          <w:szCs w:val="24"/>
        </w:rPr>
        <w:t>The Eight Principles of Data Protection and how we comply</w:t>
      </w:r>
    </w:p>
    <w:p w14:paraId="018F2714" w14:textId="0FEDE26A" w:rsidR="5F28886D" w:rsidRPr="00E109DE" w:rsidRDefault="5F28886D" w:rsidP="5F28886D">
      <w:pPr>
        <w:spacing w:line="390" w:lineRule="exact"/>
        <w:rPr>
          <w:rFonts w:cstheme="minorHAnsi"/>
        </w:rPr>
      </w:pPr>
      <w:r w:rsidRPr="00E109DE">
        <w:rPr>
          <w:rFonts w:eastAsia="Calibri" w:cstheme="minorHAnsi"/>
          <w:color w:val="393D3F"/>
          <w:sz w:val="24"/>
          <w:szCs w:val="24"/>
        </w:rPr>
        <w:t>1.  Data must be processed fairly and lawfully.</w:t>
      </w:r>
      <w:r w:rsidRPr="00E109DE">
        <w:rPr>
          <w:rFonts w:cstheme="minorHAnsi"/>
        </w:rPr>
        <w:br/>
      </w:r>
      <w:r w:rsidRPr="00E109DE">
        <w:rPr>
          <w:rFonts w:eastAsia="Calibri" w:cstheme="minorHAnsi"/>
          <w:color w:val="393D3F"/>
          <w:sz w:val="24"/>
          <w:szCs w:val="24"/>
        </w:rPr>
        <w:t>People must know, or be able to assume, that we are processing information about them (</w:t>
      </w:r>
      <w:proofErr w:type="gramStart"/>
      <w:r w:rsidRPr="00E109DE">
        <w:rPr>
          <w:rFonts w:eastAsia="Calibri" w:cstheme="minorHAnsi"/>
          <w:color w:val="393D3F"/>
          <w:sz w:val="24"/>
          <w:szCs w:val="24"/>
        </w:rPr>
        <w:t>i.e.</w:t>
      </w:r>
      <w:proofErr w:type="gramEnd"/>
      <w:r w:rsidRPr="00E109DE">
        <w:rPr>
          <w:rFonts w:eastAsia="Calibri" w:cstheme="minorHAnsi"/>
          <w:color w:val="393D3F"/>
          <w:sz w:val="24"/>
          <w:szCs w:val="24"/>
        </w:rPr>
        <w:t xml:space="preserve"> if they fill in a form or send us a letter or email). We should not collect information by underhand means or use it for unlawful purposes.</w:t>
      </w:r>
    </w:p>
    <w:p w14:paraId="047C1BE3" w14:textId="2ECBE803" w:rsidR="5F28886D" w:rsidRPr="00E109DE" w:rsidRDefault="5F28886D" w:rsidP="5F28886D">
      <w:pPr>
        <w:spacing w:line="390" w:lineRule="exact"/>
        <w:rPr>
          <w:rFonts w:cstheme="minorHAnsi"/>
        </w:rPr>
      </w:pPr>
      <w:r w:rsidRPr="00E109DE">
        <w:rPr>
          <w:rFonts w:eastAsia="Calibri" w:cstheme="minorHAnsi"/>
          <w:color w:val="393D3F"/>
          <w:sz w:val="24"/>
          <w:szCs w:val="24"/>
        </w:rPr>
        <w:t>2. Personal data must be obtained only for one or more specified purposes</w:t>
      </w:r>
      <w:r w:rsidRPr="00E109DE">
        <w:rPr>
          <w:rFonts w:cstheme="minorHAnsi"/>
        </w:rPr>
        <w:br/>
      </w:r>
      <w:r w:rsidRPr="00E109DE">
        <w:rPr>
          <w:rFonts w:eastAsia="Calibri" w:cstheme="minorHAnsi"/>
          <w:color w:val="393D3F"/>
          <w:sz w:val="24"/>
          <w:szCs w:val="24"/>
        </w:rPr>
        <w:t xml:space="preserve">We can only use data for the purposes we set out when we collected it. So, if we collect address lists to allow us to send </w:t>
      </w:r>
      <w:proofErr w:type="gramStart"/>
      <w:r w:rsidRPr="00E109DE">
        <w:rPr>
          <w:rFonts w:eastAsia="Calibri" w:cstheme="minorHAnsi"/>
          <w:color w:val="393D3F"/>
          <w:sz w:val="24"/>
          <w:szCs w:val="24"/>
        </w:rPr>
        <w:t>newsletters</w:t>
      </w:r>
      <w:proofErr w:type="gramEnd"/>
      <w:r w:rsidRPr="00E109DE">
        <w:rPr>
          <w:rFonts w:eastAsia="Calibri" w:cstheme="minorHAnsi"/>
          <w:color w:val="393D3F"/>
          <w:sz w:val="24"/>
          <w:szCs w:val="24"/>
        </w:rPr>
        <w:t xml:space="preserve"> we cannot automatically pass these on to third parties etc.</w:t>
      </w:r>
    </w:p>
    <w:p w14:paraId="76CF3E2A" w14:textId="45304697"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3.  Data must be adequate, </w:t>
      </w:r>
      <w:proofErr w:type="gramStart"/>
      <w:r w:rsidRPr="00E109DE">
        <w:rPr>
          <w:rFonts w:eastAsia="Calibri" w:cstheme="minorHAnsi"/>
          <w:color w:val="393D3F"/>
          <w:sz w:val="24"/>
          <w:szCs w:val="24"/>
        </w:rPr>
        <w:t>relevant</w:t>
      </w:r>
      <w:proofErr w:type="gramEnd"/>
      <w:r w:rsidRPr="00E109DE">
        <w:rPr>
          <w:rFonts w:eastAsia="Calibri" w:cstheme="minorHAnsi"/>
          <w:color w:val="393D3F"/>
          <w:sz w:val="24"/>
          <w:szCs w:val="24"/>
        </w:rPr>
        <w:t xml:space="preserve"> and not excessive.</w:t>
      </w:r>
      <w:r w:rsidRPr="00E109DE">
        <w:rPr>
          <w:rFonts w:cstheme="minorHAnsi"/>
        </w:rPr>
        <w:br/>
      </w:r>
      <w:r w:rsidRPr="00E109DE">
        <w:rPr>
          <w:rFonts w:eastAsia="Calibri" w:cstheme="minorHAnsi"/>
          <w:color w:val="393D3F"/>
          <w:sz w:val="24"/>
          <w:szCs w:val="24"/>
        </w:rPr>
        <w:t xml:space="preserve">We should record only what we need to record. If we do not need to know a person’s date of birth, then we must not record it. It may be however that we need to make some records of sensitive personal data </w:t>
      </w:r>
      <w:proofErr w:type="gramStart"/>
      <w:r w:rsidRPr="00E109DE">
        <w:rPr>
          <w:rFonts w:eastAsia="Calibri" w:cstheme="minorHAnsi"/>
          <w:color w:val="393D3F"/>
          <w:sz w:val="24"/>
          <w:szCs w:val="24"/>
        </w:rPr>
        <w:t>in order to</w:t>
      </w:r>
      <w:proofErr w:type="gramEnd"/>
      <w:r w:rsidRPr="00E109DE">
        <w:rPr>
          <w:rFonts w:eastAsia="Calibri" w:cstheme="minorHAnsi"/>
          <w:color w:val="393D3F"/>
          <w:sz w:val="24"/>
          <w:szCs w:val="24"/>
        </w:rPr>
        <w:t xml:space="preserve"> do our jobs properly – for example a participant’s medical information.</w:t>
      </w:r>
    </w:p>
    <w:p w14:paraId="7EE8947F" w14:textId="1B94E61D" w:rsidR="5F28886D" w:rsidRPr="00E109DE" w:rsidRDefault="5F28886D" w:rsidP="5F28886D">
      <w:pPr>
        <w:spacing w:line="390" w:lineRule="exact"/>
        <w:rPr>
          <w:rFonts w:cstheme="minorHAnsi"/>
        </w:rPr>
      </w:pPr>
      <w:r w:rsidRPr="00E109DE">
        <w:rPr>
          <w:rFonts w:eastAsia="Calibri" w:cstheme="minorHAnsi"/>
          <w:color w:val="393D3F"/>
          <w:sz w:val="24"/>
          <w:szCs w:val="24"/>
        </w:rPr>
        <w:t>4.  Data must be accurate and up to date.</w:t>
      </w:r>
      <w:r w:rsidRPr="00E109DE">
        <w:rPr>
          <w:rFonts w:cstheme="minorHAnsi"/>
        </w:rPr>
        <w:br/>
      </w:r>
      <w:r w:rsidRPr="00E109DE">
        <w:rPr>
          <w:rFonts w:eastAsia="Calibri" w:cstheme="minorHAnsi"/>
          <w:color w:val="393D3F"/>
          <w:sz w:val="24"/>
          <w:szCs w:val="24"/>
        </w:rPr>
        <w:t>Inaccurate data wastes our time and the time of our members we serve. It can cause offence – for example continuing to write to someone who is deceased or invoicing someone who has already paid. Errors can open the way to identity theft and fraud. So, we need to keep data up to date and purge old, redundant information.</w:t>
      </w:r>
    </w:p>
    <w:p w14:paraId="3F5D4BF0" w14:textId="0FED082D" w:rsidR="5F28886D" w:rsidRPr="00E109DE" w:rsidRDefault="5F28886D" w:rsidP="5F28886D">
      <w:pPr>
        <w:spacing w:line="390" w:lineRule="exact"/>
        <w:rPr>
          <w:rFonts w:cstheme="minorHAnsi"/>
        </w:rPr>
      </w:pPr>
      <w:r w:rsidRPr="00E109DE">
        <w:rPr>
          <w:rFonts w:eastAsia="Calibri" w:cstheme="minorHAnsi"/>
          <w:color w:val="393D3F"/>
          <w:sz w:val="24"/>
          <w:szCs w:val="24"/>
        </w:rPr>
        <w:t>5.  Data must be retained for no longer than necessary.</w:t>
      </w:r>
      <w:r w:rsidRPr="00E109DE">
        <w:rPr>
          <w:rFonts w:cstheme="minorHAnsi"/>
        </w:rPr>
        <w:br/>
      </w:r>
      <w:r w:rsidRPr="00E109DE">
        <w:rPr>
          <w:rFonts w:eastAsia="Calibri" w:cstheme="minorHAnsi"/>
          <w:color w:val="393D3F"/>
          <w:sz w:val="24"/>
          <w:szCs w:val="24"/>
        </w:rPr>
        <w:t xml:space="preserve">Data files must be reviewed </w:t>
      </w:r>
      <w:proofErr w:type="gramStart"/>
      <w:r w:rsidRPr="00E109DE">
        <w:rPr>
          <w:rFonts w:eastAsia="Calibri" w:cstheme="minorHAnsi"/>
          <w:color w:val="393D3F"/>
          <w:sz w:val="24"/>
          <w:szCs w:val="24"/>
        </w:rPr>
        <w:t>periodically</w:t>
      </w:r>
      <w:proofErr w:type="gramEnd"/>
      <w:r w:rsidRPr="00E109DE">
        <w:rPr>
          <w:rFonts w:eastAsia="Calibri" w:cstheme="minorHAnsi"/>
          <w:color w:val="393D3F"/>
          <w:sz w:val="24"/>
          <w:szCs w:val="24"/>
        </w:rPr>
        <w:t xml:space="preserve"> and data not needed should not be kept. Retention for six years is a useful rule of thumb unless the records are of long-term value, but some records should be deleted immediately, for example someone resigning from a mailing list </w:t>
      </w:r>
    </w:p>
    <w:p w14:paraId="49BA1C8A" w14:textId="26E2DA82" w:rsidR="5F28886D" w:rsidRPr="00E109DE" w:rsidRDefault="5F28886D" w:rsidP="5F28886D">
      <w:pPr>
        <w:spacing w:line="390" w:lineRule="exact"/>
        <w:rPr>
          <w:rFonts w:cstheme="minorHAnsi"/>
        </w:rPr>
      </w:pPr>
      <w:r w:rsidRPr="00E109DE">
        <w:rPr>
          <w:rFonts w:eastAsia="Calibri" w:cstheme="minorHAnsi"/>
          <w:color w:val="393D3F"/>
          <w:sz w:val="24"/>
          <w:szCs w:val="24"/>
        </w:rPr>
        <w:t>6.  Data must be processed in accordance with the rights of data subjects.</w:t>
      </w:r>
      <w:r w:rsidRPr="00E109DE">
        <w:rPr>
          <w:rFonts w:cstheme="minorHAnsi"/>
        </w:rPr>
        <w:br/>
      </w:r>
      <w:r w:rsidRPr="00E109DE">
        <w:rPr>
          <w:rFonts w:eastAsia="Calibri" w:cstheme="minorHAnsi"/>
          <w:color w:val="393D3F"/>
          <w:sz w:val="24"/>
          <w:szCs w:val="24"/>
        </w:rPr>
        <w:t>The rights of our data subjects include having access to their personal data (see below). We should also avoid causing damage or distress – for example by publishing names without that person’s consent. We must take care with any direct marketing, as this can be construed as junk mail or email spam.</w:t>
      </w:r>
    </w:p>
    <w:p w14:paraId="12157731" w14:textId="2F04ABD9" w:rsidR="5F28886D" w:rsidRPr="00E109DE" w:rsidRDefault="5F28886D" w:rsidP="5F28886D">
      <w:pPr>
        <w:spacing w:line="390" w:lineRule="exact"/>
        <w:rPr>
          <w:rFonts w:cstheme="minorHAnsi"/>
        </w:rPr>
      </w:pPr>
      <w:r w:rsidRPr="00E109DE">
        <w:rPr>
          <w:rFonts w:eastAsia="Calibri" w:cstheme="minorHAnsi"/>
          <w:color w:val="393D3F"/>
          <w:sz w:val="24"/>
          <w:szCs w:val="24"/>
        </w:rPr>
        <w:lastRenderedPageBreak/>
        <w:t>7.  Data must be kept secure.</w:t>
      </w:r>
      <w:r w:rsidRPr="00E109DE">
        <w:rPr>
          <w:rFonts w:cstheme="minorHAnsi"/>
        </w:rPr>
        <w:br/>
      </w:r>
      <w:r w:rsidRPr="00E109DE">
        <w:rPr>
          <w:rFonts w:eastAsia="Calibri" w:cstheme="minorHAnsi"/>
          <w:color w:val="393D3F"/>
          <w:sz w:val="24"/>
          <w:szCs w:val="24"/>
        </w:rPr>
        <w:t>This does not just mean keeping files under lock and key, but also that data is protected against being destroyed or corrupted, that there are back-ups, that passers-by cannot read computer screens, that passwords are changed periodically, that discarded data is disposed of appropriately, and that only properly authorised people see or use the data.  The “leaking” of information to any person outside the Guernsey Volleyball Association may be taken as breaking this principle. You should take great care when sending data as email attachments and when forwarding emails with large “cc” lists giving away other people’s email addresses. All paper which includes personal data should be shredded. Care should be taken when carrying data on laptop computers, data disks or pen drives; at the end of their useful lives these items should be disposed of.</w:t>
      </w:r>
    </w:p>
    <w:p w14:paraId="3AB4385B" w14:textId="5F291FE0" w:rsidR="5F28886D" w:rsidRPr="00E109DE" w:rsidRDefault="5F28886D" w:rsidP="5F28886D">
      <w:pPr>
        <w:spacing w:line="390" w:lineRule="exact"/>
        <w:rPr>
          <w:rFonts w:cstheme="minorHAnsi"/>
        </w:rPr>
      </w:pPr>
      <w:r w:rsidRPr="00E109DE">
        <w:rPr>
          <w:rFonts w:eastAsia="Calibri" w:cstheme="minorHAnsi"/>
          <w:color w:val="393D3F"/>
          <w:sz w:val="24"/>
          <w:szCs w:val="24"/>
        </w:rPr>
        <w:t>8.  Data must not be transferred outside the Bailiwick, without adequate protection.</w:t>
      </w:r>
      <w:r w:rsidRPr="00E109DE">
        <w:rPr>
          <w:rFonts w:cstheme="minorHAnsi"/>
        </w:rPr>
        <w:br/>
      </w:r>
      <w:r w:rsidRPr="00E109DE">
        <w:rPr>
          <w:rFonts w:eastAsia="Calibri" w:cstheme="minorHAnsi"/>
          <w:color w:val="393D3F"/>
          <w:sz w:val="24"/>
          <w:szCs w:val="24"/>
        </w:rPr>
        <w:t>If any transfer is proposed the legal requirements should be studied in detail.</w:t>
      </w:r>
      <w:r w:rsidRPr="00E109DE">
        <w:rPr>
          <w:rFonts w:cstheme="minorHAnsi"/>
        </w:rPr>
        <w:t xml:space="preserve"> </w:t>
      </w:r>
    </w:p>
    <w:p w14:paraId="720DB6FF" w14:textId="0C300FE2"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The Rights of Data Subjects</w:t>
      </w:r>
    </w:p>
    <w:p w14:paraId="0ADC10A2" w14:textId="05D85F2F" w:rsidR="5F28886D" w:rsidRPr="00E109DE" w:rsidRDefault="5F28886D" w:rsidP="5F28886D">
      <w:pPr>
        <w:spacing w:line="390" w:lineRule="exact"/>
        <w:rPr>
          <w:rFonts w:cstheme="minorHAnsi"/>
        </w:rPr>
      </w:pPr>
      <w:r w:rsidRPr="00E109DE">
        <w:rPr>
          <w:rFonts w:eastAsia="Calibri" w:cstheme="minorHAnsi"/>
          <w:color w:val="393D3F"/>
          <w:sz w:val="24"/>
          <w:szCs w:val="24"/>
        </w:rPr>
        <w:t>People have the right to request access to personal data held about them, subject to a few specified limitations. This means we must be careful about putting anything on file, on computer or into an email which you would not want the subject to read. We may be required to explain any flags, codes or abbreviations used in the records.</w:t>
      </w:r>
    </w:p>
    <w:p w14:paraId="6465A840" w14:textId="494360C9"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If we receive such a request in writing; (known as a “subject access request”) we refer to the committee and seek appropriate advice. We do not withhold the request (as we have only 60 days to respond). We do not destroy, </w:t>
      </w:r>
      <w:proofErr w:type="gramStart"/>
      <w:r w:rsidRPr="00E109DE">
        <w:rPr>
          <w:rFonts w:eastAsia="Calibri" w:cstheme="minorHAnsi"/>
          <w:color w:val="393D3F"/>
          <w:sz w:val="24"/>
          <w:szCs w:val="24"/>
        </w:rPr>
        <w:t>alter</w:t>
      </w:r>
      <w:proofErr w:type="gramEnd"/>
      <w:r w:rsidRPr="00E109DE">
        <w:rPr>
          <w:rFonts w:eastAsia="Calibri" w:cstheme="minorHAnsi"/>
          <w:color w:val="393D3F"/>
          <w:sz w:val="24"/>
          <w:szCs w:val="24"/>
        </w:rPr>
        <w:t xml:space="preserve"> or delete any records after receiving the request, as this would breach the Law. We </w:t>
      </w:r>
      <w:proofErr w:type="gramStart"/>
      <w:r w:rsidRPr="00E109DE">
        <w:rPr>
          <w:rFonts w:eastAsia="Calibri" w:cstheme="minorHAnsi"/>
          <w:color w:val="393D3F"/>
          <w:sz w:val="24"/>
          <w:szCs w:val="24"/>
        </w:rPr>
        <w:t>do  not</w:t>
      </w:r>
      <w:proofErr w:type="gramEnd"/>
      <w:r w:rsidRPr="00E109DE">
        <w:rPr>
          <w:rFonts w:eastAsia="Calibri" w:cstheme="minorHAnsi"/>
          <w:color w:val="393D3F"/>
          <w:sz w:val="24"/>
          <w:szCs w:val="24"/>
        </w:rPr>
        <w:t xml:space="preserve"> inadvertently compromise other people’s rights in responding to such a request (i.e. if a record contains data relating to more than one person).</w:t>
      </w:r>
    </w:p>
    <w:p w14:paraId="506C567B" w14:textId="3BDB16A2" w:rsidR="5F28886D" w:rsidRPr="00E109DE" w:rsidRDefault="5F28886D" w:rsidP="5F28886D">
      <w:pPr>
        <w:spacing w:line="390" w:lineRule="exact"/>
        <w:rPr>
          <w:rFonts w:cstheme="minorHAnsi"/>
        </w:rPr>
      </w:pPr>
      <w:r w:rsidRPr="00E109DE">
        <w:rPr>
          <w:rFonts w:eastAsia="Calibri" w:cstheme="minorHAnsi"/>
          <w:color w:val="393D3F"/>
          <w:sz w:val="24"/>
          <w:szCs w:val="24"/>
        </w:rPr>
        <w:t>People have the right to be told what the data is being used for and to object to this if they don’t like it. They can also object to receiving unsolicited marketing material.</w:t>
      </w:r>
    </w:p>
    <w:p w14:paraId="6FEB0E23" w14:textId="0C4FEC53" w:rsidR="5F28886D" w:rsidRPr="00E109DE" w:rsidRDefault="5F28886D" w:rsidP="5F28886D">
      <w:pPr>
        <w:spacing w:line="390" w:lineRule="exact"/>
        <w:rPr>
          <w:rFonts w:cstheme="minorHAnsi"/>
        </w:rPr>
      </w:pPr>
      <w:r w:rsidRPr="00E109DE">
        <w:rPr>
          <w:rFonts w:eastAsia="Calibri" w:cstheme="minorHAnsi"/>
          <w:b/>
          <w:bCs/>
          <w:color w:val="393D3F"/>
          <w:sz w:val="24"/>
          <w:szCs w:val="24"/>
        </w:rPr>
        <w:t>Data Protection Statements</w:t>
      </w:r>
    </w:p>
    <w:p w14:paraId="29FC867F" w14:textId="0F958E72" w:rsidR="5F28886D" w:rsidRPr="00E109DE" w:rsidRDefault="5F28886D" w:rsidP="5F28886D">
      <w:pPr>
        <w:spacing w:line="390" w:lineRule="exact"/>
        <w:rPr>
          <w:rFonts w:cstheme="minorHAnsi"/>
        </w:rPr>
      </w:pPr>
      <w:r w:rsidRPr="00E109DE">
        <w:rPr>
          <w:rFonts w:eastAsia="Calibri" w:cstheme="minorHAnsi"/>
          <w:color w:val="393D3F"/>
          <w:sz w:val="24"/>
          <w:szCs w:val="24"/>
        </w:rPr>
        <w:t>Any form, web page, jot form etc that we design to collect personal data should include a Data Protection Statement. This will set out who we are, what we intend doing with the data the public are providing and who we will share it with. It may include “opt out” or “opt in” boxes to tick, for example if people do not wish to receive marketing information.</w:t>
      </w:r>
    </w:p>
    <w:p w14:paraId="078D7598" w14:textId="2C14A8A8" w:rsidR="5F28886D" w:rsidRPr="00E109DE" w:rsidRDefault="5F28886D" w:rsidP="5F28886D">
      <w:pPr>
        <w:spacing w:line="390" w:lineRule="exact"/>
        <w:rPr>
          <w:rFonts w:cstheme="minorHAnsi"/>
        </w:rPr>
      </w:pPr>
      <w:r w:rsidRPr="00E109DE">
        <w:rPr>
          <w:rFonts w:eastAsia="Calibri" w:cstheme="minorHAnsi"/>
          <w:b/>
          <w:bCs/>
          <w:color w:val="393D3F"/>
          <w:sz w:val="24"/>
          <w:szCs w:val="24"/>
        </w:rPr>
        <w:t>The Rights of Members</w:t>
      </w:r>
    </w:p>
    <w:p w14:paraId="027FA89E" w14:textId="42BF358F" w:rsidR="5F28886D" w:rsidRPr="00E109DE" w:rsidRDefault="5F28886D" w:rsidP="5F28886D">
      <w:pPr>
        <w:spacing w:line="390" w:lineRule="exact"/>
        <w:rPr>
          <w:rFonts w:cstheme="minorHAnsi"/>
        </w:rPr>
      </w:pPr>
      <w:r w:rsidRPr="00E109DE">
        <w:rPr>
          <w:rFonts w:eastAsia="Calibri" w:cstheme="minorHAnsi"/>
          <w:color w:val="393D3F"/>
          <w:sz w:val="24"/>
          <w:szCs w:val="24"/>
        </w:rPr>
        <w:lastRenderedPageBreak/>
        <w:t>Members have rights under the Law to see files relating to them held by the Guernsey Volleyball Association. There are certain exceptions to the kind of documents which must be released.</w:t>
      </w:r>
    </w:p>
    <w:p w14:paraId="4F8D61D1" w14:textId="7AB63D59"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Retention of Data and Sharing of Data</w:t>
      </w:r>
    </w:p>
    <w:p w14:paraId="1EB08E66" w14:textId="5DB80022" w:rsidR="5F28886D" w:rsidRPr="00E109DE" w:rsidRDefault="5F28886D" w:rsidP="5F28886D">
      <w:pPr>
        <w:spacing w:line="390" w:lineRule="exact"/>
        <w:rPr>
          <w:rFonts w:cstheme="minorHAnsi"/>
        </w:rPr>
      </w:pPr>
      <w:r w:rsidRPr="00E109DE">
        <w:rPr>
          <w:rFonts w:eastAsia="Calibri" w:cstheme="minorHAnsi"/>
          <w:b/>
          <w:bCs/>
          <w:color w:val="393D3F"/>
          <w:sz w:val="24"/>
          <w:szCs w:val="24"/>
        </w:rPr>
        <w:t>Data on Paper</w:t>
      </w:r>
    </w:p>
    <w:p w14:paraId="23CF5729" w14:textId="43D84243" w:rsidR="5F28886D" w:rsidRPr="00E109DE" w:rsidRDefault="5F28886D" w:rsidP="5F28886D">
      <w:pPr>
        <w:spacing w:line="390" w:lineRule="exact"/>
        <w:rPr>
          <w:rFonts w:cstheme="minorHAnsi"/>
        </w:rPr>
      </w:pPr>
      <w:r w:rsidRPr="00E109DE">
        <w:rPr>
          <w:rFonts w:eastAsia="Calibri" w:cstheme="minorHAnsi"/>
          <w:color w:val="393D3F"/>
          <w:sz w:val="24"/>
          <w:szCs w:val="24"/>
        </w:rPr>
        <w:t>The following should be kept for 6 years and then destroyed:</w:t>
      </w:r>
    </w:p>
    <w:p w14:paraId="32761E4E" w14:textId="7E299EA7" w:rsidR="5F28886D" w:rsidRPr="00E109DE" w:rsidRDefault="00294D34" w:rsidP="5F28886D">
      <w:pPr>
        <w:spacing w:line="390" w:lineRule="exact"/>
        <w:rPr>
          <w:rFonts w:cstheme="minorHAnsi"/>
        </w:rPr>
      </w:pPr>
      <w:r w:rsidRPr="00E109DE">
        <w:rPr>
          <w:rFonts w:eastAsia="Calibri" w:cstheme="minorHAnsi"/>
          <w:color w:val="393D3F"/>
          <w:sz w:val="24"/>
          <w:szCs w:val="24"/>
        </w:rPr>
        <w:t>O</w:t>
      </w:r>
      <w:r w:rsidR="5F28886D" w:rsidRPr="00E109DE">
        <w:rPr>
          <w:rFonts w:eastAsia="Calibri" w:cstheme="minorHAnsi"/>
          <w:color w:val="393D3F"/>
          <w:sz w:val="24"/>
          <w:szCs w:val="24"/>
        </w:rPr>
        <w:t xml:space="preserve">ne off </w:t>
      </w:r>
      <w:r w:rsidRPr="00E109DE">
        <w:rPr>
          <w:rFonts w:eastAsia="Calibri" w:cstheme="minorHAnsi"/>
          <w:color w:val="393D3F"/>
          <w:sz w:val="24"/>
          <w:szCs w:val="24"/>
        </w:rPr>
        <w:t>event</w:t>
      </w:r>
      <w:r w:rsidR="5F28886D" w:rsidRPr="00E109DE">
        <w:rPr>
          <w:rFonts w:eastAsia="Calibri" w:cstheme="minorHAnsi"/>
          <w:color w:val="393D3F"/>
          <w:sz w:val="24"/>
          <w:szCs w:val="24"/>
        </w:rPr>
        <w:t xml:space="preserve"> application</w:t>
      </w:r>
      <w:r w:rsidRPr="00E109DE">
        <w:rPr>
          <w:rFonts w:eastAsia="Calibri" w:cstheme="minorHAnsi"/>
          <w:color w:val="393D3F"/>
          <w:sz w:val="24"/>
          <w:szCs w:val="24"/>
        </w:rPr>
        <w:t>s</w:t>
      </w:r>
      <w:r w:rsidR="5F28886D" w:rsidRPr="00E109DE">
        <w:rPr>
          <w:rFonts w:eastAsia="Calibri" w:cstheme="minorHAnsi"/>
          <w:color w:val="393D3F"/>
          <w:sz w:val="24"/>
          <w:szCs w:val="24"/>
        </w:rPr>
        <w:t>/consent forms.</w:t>
      </w:r>
    </w:p>
    <w:p w14:paraId="4F82AA1E" w14:textId="6EF18E0A" w:rsidR="5F28886D" w:rsidRPr="00E109DE" w:rsidRDefault="5F28886D" w:rsidP="5F28886D">
      <w:pPr>
        <w:spacing w:line="390" w:lineRule="exact"/>
        <w:rPr>
          <w:rFonts w:cstheme="minorHAnsi"/>
        </w:rPr>
      </w:pPr>
      <w:r w:rsidRPr="00E109DE">
        <w:rPr>
          <w:rFonts w:eastAsia="Calibri" w:cstheme="minorHAnsi"/>
          <w:color w:val="393D3F"/>
          <w:sz w:val="24"/>
          <w:szCs w:val="24"/>
        </w:rPr>
        <w:t>Accident/Incident paper Report Forms.</w:t>
      </w:r>
    </w:p>
    <w:p w14:paraId="47C303E4" w14:textId="14AFE83D" w:rsidR="5F28886D" w:rsidRPr="00E109DE" w:rsidRDefault="5F28886D" w:rsidP="5F28886D">
      <w:pPr>
        <w:spacing w:line="390" w:lineRule="exact"/>
        <w:rPr>
          <w:rFonts w:cstheme="minorHAnsi"/>
        </w:rPr>
      </w:pPr>
      <w:r w:rsidRPr="00E109DE">
        <w:rPr>
          <w:rFonts w:eastAsia="Calibri" w:cstheme="minorHAnsi"/>
          <w:color w:val="393D3F"/>
          <w:sz w:val="24"/>
          <w:szCs w:val="24"/>
        </w:rPr>
        <w:t>Completed paper Risk Assessments.</w:t>
      </w:r>
    </w:p>
    <w:p w14:paraId="356C84EC" w14:textId="7F742FAC" w:rsidR="5F28886D" w:rsidRPr="00E109DE" w:rsidRDefault="5F28886D" w:rsidP="5F28886D">
      <w:pPr>
        <w:spacing w:line="390" w:lineRule="exact"/>
        <w:rPr>
          <w:rFonts w:cstheme="minorHAnsi"/>
        </w:rPr>
      </w:pPr>
      <w:r w:rsidRPr="00E109DE">
        <w:rPr>
          <w:rFonts w:eastAsia="Calibri" w:cstheme="minorHAnsi"/>
          <w:color w:val="393D3F"/>
          <w:sz w:val="24"/>
          <w:szCs w:val="24"/>
        </w:rPr>
        <w:t>Completed paper Registers</w:t>
      </w:r>
    </w:p>
    <w:p w14:paraId="0DA6C03D" w14:textId="45572594"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Any other similar forms for Guernsey </w:t>
      </w:r>
      <w:r w:rsidR="00FB5047" w:rsidRPr="00E109DE">
        <w:rPr>
          <w:rFonts w:eastAsia="Calibri" w:cstheme="minorHAnsi"/>
          <w:color w:val="393D3F"/>
          <w:sz w:val="24"/>
          <w:szCs w:val="24"/>
        </w:rPr>
        <w:t>Volleyball Association events</w:t>
      </w:r>
      <w:r w:rsidRPr="00E109DE">
        <w:rPr>
          <w:rFonts w:eastAsia="Calibri" w:cstheme="minorHAnsi"/>
          <w:color w:val="393D3F"/>
          <w:sz w:val="24"/>
          <w:szCs w:val="24"/>
        </w:rPr>
        <w:t>.</w:t>
      </w:r>
    </w:p>
    <w:p w14:paraId="55DD324D" w14:textId="5606D5A7" w:rsidR="5F28886D" w:rsidRPr="00E109DE" w:rsidRDefault="5F28886D" w:rsidP="5F28886D">
      <w:pPr>
        <w:spacing w:line="390" w:lineRule="exact"/>
        <w:rPr>
          <w:rFonts w:cstheme="minorHAnsi"/>
        </w:rPr>
      </w:pPr>
      <w:r w:rsidRPr="00E109DE">
        <w:rPr>
          <w:rFonts w:eastAsia="Calibri" w:cstheme="minorHAnsi"/>
          <w:b/>
          <w:bCs/>
          <w:color w:val="393D3F"/>
          <w:sz w:val="24"/>
          <w:szCs w:val="24"/>
        </w:rPr>
        <w:t>Electronic Data</w:t>
      </w:r>
    </w:p>
    <w:p w14:paraId="43526976" w14:textId="0FEA69E5" w:rsidR="5F28886D" w:rsidRPr="00E109DE" w:rsidRDefault="5F28886D" w:rsidP="5F28886D">
      <w:pPr>
        <w:spacing w:line="390" w:lineRule="exact"/>
        <w:rPr>
          <w:rFonts w:cstheme="minorHAnsi"/>
        </w:rPr>
      </w:pPr>
      <w:r w:rsidRPr="00E109DE">
        <w:rPr>
          <w:rFonts w:eastAsia="Calibri" w:cstheme="minorHAnsi"/>
          <w:color w:val="393D3F"/>
          <w:sz w:val="24"/>
          <w:szCs w:val="24"/>
        </w:rPr>
        <w:t>Any computer files containing personal information will be password protected.</w:t>
      </w:r>
    </w:p>
    <w:p w14:paraId="5E056409" w14:textId="7FB278E9"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Personal information on computer files will be kept for the year of the </w:t>
      </w:r>
      <w:r w:rsidR="004C7C73" w:rsidRPr="00E109DE">
        <w:rPr>
          <w:rFonts w:eastAsia="Calibri" w:cstheme="minorHAnsi"/>
          <w:color w:val="393D3F"/>
          <w:sz w:val="24"/>
          <w:szCs w:val="24"/>
        </w:rPr>
        <w:t>event</w:t>
      </w:r>
      <w:r w:rsidRPr="00E109DE">
        <w:rPr>
          <w:rFonts w:eastAsia="Calibri" w:cstheme="minorHAnsi"/>
          <w:color w:val="393D3F"/>
          <w:sz w:val="24"/>
          <w:szCs w:val="24"/>
        </w:rPr>
        <w:t xml:space="preserve">/initiative and then another full calendar year. After this time the files will be destroyed or de-personalised if needed to be kept for statistics. </w:t>
      </w:r>
    </w:p>
    <w:p w14:paraId="40BEB97A" w14:textId="3B3B8B82" w:rsidR="5F28886D" w:rsidRPr="00E109DE" w:rsidRDefault="5F28886D" w:rsidP="5F28886D">
      <w:pPr>
        <w:spacing w:line="390" w:lineRule="exact"/>
        <w:rPr>
          <w:rFonts w:cstheme="minorHAnsi"/>
        </w:rPr>
      </w:pPr>
      <w:r w:rsidRPr="00E109DE">
        <w:rPr>
          <w:rFonts w:eastAsia="Calibri" w:cstheme="minorHAnsi"/>
          <w:b/>
          <w:bCs/>
          <w:color w:val="393D3F"/>
          <w:sz w:val="24"/>
          <w:szCs w:val="24"/>
        </w:rPr>
        <w:t>Information Sharing</w:t>
      </w:r>
    </w:p>
    <w:p w14:paraId="236856BC" w14:textId="7F53CFDB"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Any information shared is done in accordance with the Guernsey </w:t>
      </w:r>
      <w:r w:rsidR="00CC4E9E" w:rsidRPr="00E109DE">
        <w:rPr>
          <w:rFonts w:eastAsia="Calibri" w:cstheme="minorHAnsi"/>
          <w:color w:val="393D3F"/>
          <w:sz w:val="24"/>
          <w:szCs w:val="24"/>
        </w:rPr>
        <w:t>Volleyball Association</w:t>
      </w:r>
      <w:r w:rsidRPr="00E109DE">
        <w:rPr>
          <w:rFonts w:eastAsia="Calibri" w:cstheme="minorHAnsi"/>
          <w:color w:val="393D3F"/>
          <w:sz w:val="24"/>
          <w:szCs w:val="24"/>
        </w:rPr>
        <w:t xml:space="preserve"> Safeguarding and Protecting Children and Vulnerable Adults policy.</w:t>
      </w:r>
    </w:p>
    <w:p w14:paraId="4CE4995B" w14:textId="69F2F0DE" w:rsidR="5F28886D" w:rsidRPr="00E109DE" w:rsidRDefault="5F28886D" w:rsidP="5F28886D">
      <w:pPr>
        <w:spacing w:line="390" w:lineRule="exact"/>
        <w:rPr>
          <w:rFonts w:cstheme="minorHAnsi"/>
        </w:rPr>
      </w:pPr>
      <w:r w:rsidRPr="00E109DE">
        <w:rPr>
          <w:rFonts w:eastAsia="Calibri" w:cstheme="minorHAnsi"/>
          <w:b/>
          <w:bCs/>
          <w:color w:val="393D3F"/>
          <w:sz w:val="24"/>
          <w:szCs w:val="24"/>
        </w:rPr>
        <w:t>Photographs</w:t>
      </w:r>
    </w:p>
    <w:p w14:paraId="40E434E4" w14:textId="1D8BB30D" w:rsidR="5F28886D" w:rsidRPr="00E109DE" w:rsidRDefault="5F28886D" w:rsidP="5F28886D">
      <w:pPr>
        <w:spacing w:line="390" w:lineRule="exact"/>
        <w:rPr>
          <w:rFonts w:cstheme="minorHAnsi"/>
        </w:rPr>
      </w:pPr>
      <w:r w:rsidRPr="00E109DE">
        <w:rPr>
          <w:rFonts w:eastAsia="Calibri" w:cstheme="minorHAnsi"/>
          <w:color w:val="393D3F"/>
          <w:sz w:val="24"/>
          <w:szCs w:val="24"/>
        </w:rPr>
        <w:t>Photographs will be stored securely.</w:t>
      </w:r>
    </w:p>
    <w:p w14:paraId="5282FC0E" w14:textId="2745DA0A" w:rsidR="5F28886D" w:rsidRPr="00E109DE" w:rsidRDefault="5F28886D" w:rsidP="5F28886D">
      <w:pPr>
        <w:spacing w:line="390" w:lineRule="exact"/>
        <w:rPr>
          <w:rFonts w:cstheme="minorHAnsi"/>
        </w:rPr>
      </w:pPr>
      <w:r w:rsidRPr="00E109DE">
        <w:rPr>
          <w:rFonts w:eastAsia="Calibri" w:cstheme="minorHAnsi"/>
          <w:color w:val="393D3F"/>
          <w:sz w:val="24"/>
          <w:szCs w:val="24"/>
        </w:rPr>
        <w:t>Photographs will only be used and kept where consent has been gained, and for the purposes given.</w:t>
      </w:r>
    </w:p>
    <w:p w14:paraId="34CC8983" w14:textId="285E71E5"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Photographs are taken and stored in line with the Guernsey </w:t>
      </w:r>
      <w:r w:rsidR="00CC4E9E" w:rsidRPr="00E109DE">
        <w:rPr>
          <w:rFonts w:eastAsia="Calibri" w:cstheme="minorHAnsi"/>
          <w:color w:val="393D3F"/>
          <w:sz w:val="24"/>
          <w:szCs w:val="24"/>
        </w:rPr>
        <w:t xml:space="preserve">Volleyball Association </w:t>
      </w:r>
      <w:r w:rsidRPr="00E109DE">
        <w:rPr>
          <w:rFonts w:eastAsia="Calibri" w:cstheme="minorHAnsi"/>
          <w:color w:val="393D3F"/>
          <w:sz w:val="24"/>
          <w:szCs w:val="24"/>
        </w:rPr>
        <w:t>Safeguarding and Protecting Children and Vulnerable Adults policy.</w:t>
      </w:r>
    </w:p>
    <w:p w14:paraId="1E16174B" w14:textId="2702AA2E"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Photographs on personal devices should be immediately/as soon as possible downloaded to a Guernsey </w:t>
      </w:r>
      <w:r w:rsidR="00EF53E4" w:rsidRPr="00E109DE">
        <w:rPr>
          <w:rFonts w:eastAsia="Calibri" w:cstheme="minorHAnsi"/>
          <w:color w:val="393D3F"/>
          <w:sz w:val="24"/>
          <w:szCs w:val="24"/>
        </w:rPr>
        <w:t xml:space="preserve">Volleyball Association </w:t>
      </w:r>
      <w:proofErr w:type="spellStart"/>
      <w:r w:rsidR="00EF53E4" w:rsidRPr="00E109DE">
        <w:rPr>
          <w:rFonts w:eastAsia="Calibri" w:cstheme="minorHAnsi"/>
          <w:color w:val="393D3F"/>
          <w:sz w:val="24"/>
          <w:szCs w:val="24"/>
        </w:rPr>
        <w:t>Onedrive</w:t>
      </w:r>
      <w:proofErr w:type="spellEnd"/>
      <w:r w:rsidRPr="00E109DE">
        <w:rPr>
          <w:rFonts w:eastAsia="Calibri" w:cstheme="minorHAnsi"/>
          <w:color w:val="393D3F"/>
          <w:sz w:val="24"/>
          <w:szCs w:val="24"/>
        </w:rPr>
        <w:t xml:space="preserve"> and permanently deleted from the personal device.</w:t>
      </w:r>
    </w:p>
    <w:p w14:paraId="51702797" w14:textId="79EEE9A9" w:rsidR="5F28886D" w:rsidRPr="00E109DE" w:rsidRDefault="5F28886D" w:rsidP="5F28886D">
      <w:pPr>
        <w:spacing w:line="390" w:lineRule="exact"/>
        <w:rPr>
          <w:rFonts w:cstheme="minorHAnsi"/>
        </w:rPr>
      </w:pPr>
      <w:r w:rsidRPr="00E109DE">
        <w:rPr>
          <w:rFonts w:eastAsia="Calibri" w:cstheme="minorHAnsi"/>
          <w:color w:val="393D3F"/>
          <w:sz w:val="24"/>
          <w:szCs w:val="24"/>
        </w:rPr>
        <w:lastRenderedPageBreak/>
        <w:t>Photographs may be kept for historical records and review purposes, however there will be no references to individuals or personal information. Such photographs will be securely stored.</w:t>
      </w:r>
    </w:p>
    <w:p w14:paraId="37462384" w14:textId="26BAE7EB"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The Website</w:t>
      </w:r>
    </w:p>
    <w:p w14:paraId="038BD34E" w14:textId="65413B43"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This section of our privacy policy relates to the website </w:t>
      </w:r>
      <w:hyperlink r:id="rId8" w:history="1">
        <w:r w:rsidR="00C62EBF" w:rsidRPr="00E109DE">
          <w:rPr>
            <w:rStyle w:val="Hyperlink"/>
            <w:rFonts w:eastAsia="Calibri" w:cstheme="minorHAnsi"/>
            <w:sz w:val="24"/>
            <w:szCs w:val="24"/>
          </w:rPr>
          <w:t>www.guernseyvolleyball.com</w:t>
        </w:r>
      </w:hyperlink>
      <w:r w:rsidRPr="00E109DE">
        <w:rPr>
          <w:rFonts w:eastAsia="Calibri" w:cstheme="minorHAnsi"/>
          <w:color w:val="393D3F"/>
          <w:sz w:val="24"/>
          <w:szCs w:val="24"/>
        </w:rPr>
        <w:t xml:space="preserve"> and governs the privacy of its users who choose to use it.</w:t>
      </w:r>
    </w:p>
    <w:p w14:paraId="31EC9898" w14:textId="32533472"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The policy sets out the different areas where user privacy is concerned and outlines the obligations &amp; requirements of the users, the website and website owners. </w:t>
      </w:r>
      <w:proofErr w:type="gramStart"/>
      <w:r w:rsidRPr="00E109DE">
        <w:rPr>
          <w:rFonts w:eastAsia="Calibri" w:cstheme="minorHAnsi"/>
          <w:color w:val="393D3F"/>
          <w:sz w:val="24"/>
          <w:szCs w:val="24"/>
        </w:rPr>
        <w:t>Furthermore</w:t>
      </w:r>
      <w:proofErr w:type="gramEnd"/>
      <w:r w:rsidRPr="00E109DE">
        <w:rPr>
          <w:rFonts w:eastAsia="Calibri" w:cstheme="minorHAnsi"/>
          <w:color w:val="393D3F"/>
          <w:sz w:val="24"/>
          <w:szCs w:val="24"/>
        </w:rPr>
        <w:t xml:space="preserve"> the way this website processes, stores and protects user data and information will also be detailed within this policy.</w:t>
      </w:r>
    </w:p>
    <w:p w14:paraId="2D2004AE" w14:textId="4EC42819" w:rsidR="5F28886D" w:rsidRPr="00E109DE" w:rsidRDefault="5F28886D" w:rsidP="5F28886D">
      <w:pPr>
        <w:spacing w:line="390" w:lineRule="exact"/>
        <w:rPr>
          <w:rFonts w:cstheme="minorHAnsi"/>
        </w:rPr>
      </w:pPr>
      <w:r w:rsidRPr="00E109DE">
        <w:rPr>
          <w:rFonts w:eastAsia="Calibri" w:cstheme="minorHAnsi"/>
          <w:color w:val="393D3F"/>
          <w:sz w:val="24"/>
          <w:szCs w:val="24"/>
        </w:rP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14:paraId="3F968ED7" w14:textId="3D7F39E6"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Use of Cookies</w:t>
      </w:r>
    </w:p>
    <w:p w14:paraId="399276C6" w14:textId="1E5C4F71" w:rsidR="5F28886D" w:rsidRPr="00E109DE" w:rsidRDefault="5F28886D" w:rsidP="5F28886D">
      <w:pPr>
        <w:spacing w:line="390" w:lineRule="exact"/>
        <w:rPr>
          <w:rFonts w:cstheme="minorHAnsi"/>
        </w:rPr>
      </w:pPr>
      <w:r w:rsidRPr="00E109DE">
        <w:rPr>
          <w:rFonts w:eastAsia="Calibri" w:cstheme="minorHAnsi"/>
          <w:color w:val="393D3F"/>
          <w:sz w:val="24"/>
          <w:szCs w:val="24"/>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14:paraId="713D152C" w14:textId="2D07B670"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Cookies are small files saved to the user’s </w:t>
      </w:r>
      <w:proofErr w:type="spellStart"/>
      <w:r w:rsidRPr="00E109DE">
        <w:rPr>
          <w:rFonts w:eastAsia="Calibri" w:cstheme="minorHAnsi"/>
          <w:color w:val="393D3F"/>
          <w:sz w:val="24"/>
          <w:szCs w:val="24"/>
        </w:rPr>
        <w:t>computers</w:t>
      </w:r>
      <w:proofErr w:type="spellEnd"/>
      <w:r w:rsidRPr="00E109DE">
        <w:rPr>
          <w:rFonts w:eastAsia="Calibri" w:cstheme="minorHAnsi"/>
          <w:color w:val="393D3F"/>
          <w:sz w:val="24"/>
          <w:szCs w:val="24"/>
        </w:rPr>
        <w:t xml:space="preserve"> hard drive that track, </w:t>
      </w:r>
      <w:proofErr w:type="gramStart"/>
      <w:r w:rsidRPr="00E109DE">
        <w:rPr>
          <w:rFonts w:eastAsia="Calibri" w:cstheme="minorHAnsi"/>
          <w:color w:val="393D3F"/>
          <w:sz w:val="24"/>
          <w:szCs w:val="24"/>
        </w:rPr>
        <w:t>save</w:t>
      </w:r>
      <w:proofErr w:type="gramEnd"/>
      <w:r w:rsidRPr="00E109DE">
        <w:rPr>
          <w:rFonts w:eastAsia="Calibri" w:cstheme="minorHAnsi"/>
          <w:color w:val="393D3F"/>
          <w:sz w:val="24"/>
          <w:szCs w:val="24"/>
        </w:rPr>
        <w:t xml:space="preserve"> and store information about the user’s interactions and usage of the website. This allows the website, through its server to provide the users with a tailored experience within this website.</w:t>
      </w:r>
      <w:r w:rsidRPr="00E109DE">
        <w:rPr>
          <w:rFonts w:ascii="Tahoma" w:eastAsia="Calibri" w:hAnsi="Tahoma" w:cs="Tahoma"/>
          <w:color w:val="393D3F"/>
          <w:sz w:val="24"/>
          <w:szCs w:val="24"/>
        </w:rPr>
        <w:t> </w:t>
      </w:r>
      <w:r w:rsidRPr="00E109DE">
        <w:rPr>
          <w:rFonts w:eastAsia="Calibri" w:cstheme="minorHAnsi"/>
          <w:color w:val="393D3F"/>
          <w:sz w:val="24"/>
          <w:szCs w:val="24"/>
        </w:rPr>
        <w:t xml:space="preserve">Users are advised that if they wish to deny the use and saving of cookies from this website on to their computers hard </w:t>
      </w:r>
      <w:proofErr w:type="gramStart"/>
      <w:r w:rsidRPr="00E109DE">
        <w:rPr>
          <w:rFonts w:eastAsia="Calibri" w:cstheme="minorHAnsi"/>
          <w:color w:val="393D3F"/>
          <w:sz w:val="24"/>
          <w:szCs w:val="24"/>
        </w:rPr>
        <w:t>drive</w:t>
      </w:r>
      <w:proofErr w:type="gramEnd"/>
      <w:r w:rsidRPr="00E109DE">
        <w:rPr>
          <w:rFonts w:eastAsia="Calibri" w:cstheme="minorHAnsi"/>
          <w:color w:val="393D3F"/>
          <w:sz w:val="24"/>
          <w:szCs w:val="24"/>
        </w:rPr>
        <w:t xml:space="preserve"> they should take necessary steps within their web browsers security settings to block all cookies from this website and its external serving vendors.</w:t>
      </w:r>
    </w:p>
    <w:p w14:paraId="3E699295" w14:textId="616F639F"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Pr="00E109DE">
        <w:rPr>
          <w:rFonts w:eastAsia="Calibri" w:cstheme="minorHAnsi"/>
          <w:color w:val="393D3F"/>
          <w:sz w:val="24"/>
          <w:szCs w:val="24"/>
        </w:rPr>
        <w:t>computers</w:t>
      </w:r>
      <w:proofErr w:type="spellEnd"/>
      <w:r w:rsidRPr="00E109DE">
        <w:rPr>
          <w:rFonts w:eastAsia="Calibri" w:cstheme="minorHAnsi"/>
          <w:color w:val="393D3F"/>
          <w:sz w:val="24"/>
          <w:szCs w:val="24"/>
        </w:rPr>
        <w:t xml:space="preserve"> hard </w:t>
      </w:r>
      <w:proofErr w:type="gramStart"/>
      <w:r w:rsidRPr="00E109DE">
        <w:rPr>
          <w:rFonts w:eastAsia="Calibri" w:cstheme="minorHAnsi"/>
          <w:color w:val="393D3F"/>
          <w:sz w:val="24"/>
          <w:szCs w:val="24"/>
        </w:rPr>
        <w:t>drive in</w:t>
      </w:r>
      <w:proofErr w:type="gramEnd"/>
      <w:r w:rsidRPr="00E109DE">
        <w:rPr>
          <w:rFonts w:eastAsia="Calibri" w:cstheme="minorHAnsi"/>
          <w:color w:val="393D3F"/>
          <w:sz w:val="24"/>
          <w:szCs w:val="24"/>
        </w:rPr>
        <w:t xml:space="preserve"> order to track and monitor your engagement and usage of the website, but will not store, save or collect personal information. You can read Google’s privacy policy here for further information on </w:t>
      </w:r>
      <w:hyperlink r:id="rId9">
        <w:r w:rsidRPr="00E109DE">
          <w:rPr>
            <w:rStyle w:val="Hyperlink"/>
            <w:rFonts w:eastAsia="Calibri" w:cstheme="minorHAnsi"/>
            <w:sz w:val="24"/>
            <w:szCs w:val="24"/>
          </w:rPr>
          <w:t>http://www.google.com/privacy.html</w:t>
        </w:r>
      </w:hyperlink>
      <w:r w:rsidRPr="00E109DE">
        <w:rPr>
          <w:rFonts w:eastAsia="Calibri" w:cstheme="minorHAnsi"/>
          <w:color w:val="393D3F"/>
          <w:sz w:val="24"/>
          <w:szCs w:val="24"/>
        </w:rPr>
        <w:t>.</w:t>
      </w:r>
    </w:p>
    <w:p w14:paraId="3952519F" w14:textId="0D29A87D" w:rsidR="5F28886D" w:rsidRPr="00E109DE" w:rsidRDefault="5F28886D" w:rsidP="5F28886D">
      <w:pPr>
        <w:spacing w:line="390" w:lineRule="exact"/>
        <w:rPr>
          <w:rFonts w:cstheme="minorHAnsi"/>
        </w:rPr>
      </w:pPr>
      <w:r w:rsidRPr="00E109DE">
        <w:rPr>
          <w:rFonts w:eastAsia="Calibri" w:cstheme="minorHAnsi"/>
          <w:color w:val="393D3F"/>
          <w:sz w:val="24"/>
          <w:szCs w:val="24"/>
        </w:rPr>
        <w:lastRenderedPageBreak/>
        <w:t xml:space="preserve">Other cookies may be stored to your </w:t>
      </w:r>
      <w:proofErr w:type="spellStart"/>
      <w:r w:rsidRPr="00E109DE">
        <w:rPr>
          <w:rFonts w:eastAsia="Calibri" w:cstheme="minorHAnsi"/>
          <w:color w:val="393D3F"/>
          <w:sz w:val="24"/>
          <w:szCs w:val="24"/>
        </w:rPr>
        <w:t>computers</w:t>
      </w:r>
      <w:proofErr w:type="spellEnd"/>
      <w:r w:rsidRPr="00E109DE">
        <w:rPr>
          <w:rFonts w:eastAsia="Calibri" w:cstheme="minorHAnsi"/>
          <w:color w:val="393D3F"/>
          <w:sz w:val="24"/>
          <w:szCs w:val="24"/>
        </w:rPr>
        <w:t xml:space="preserve"> hard drive by external vendors when this website uses referral programs, sponsored </w:t>
      </w:r>
      <w:proofErr w:type="gramStart"/>
      <w:r w:rsidRPr="00E109DE">
        <w:rPr>
          <w:rFonts w:eastAsia="Calibri" w:cstheme="minorHAnsi"/>
          <w:color w:val="393D3F"/>
          <w:sz w:val="24"/>
          <w:szCs w:val="24"/>
        </w:rPr>
        <w:t>links</w:t>
      </w:r>
      <w:proofErr w:type="gramEnd"/>
      <w:r w:rsidRPr="00E109DE">
        <w:rPr>
          <w:rFonts w:eastAsia="Calibri" w:cstheme="minorHAnsi"/>
          <w:color w:val="393D3F"/>
          <w:sz w:val="24"/>
          <w:szCs w:val="24"/>
        </w:rPr>
        <w:t xml:space="preserve"> or adverts. Such cookies are used for conversion and referral tracking and typically expire after 30 days, though some may take longer. No personal information is stored, </w:t>
      </w:r>
      <w:proofErr w:type="gramStart"/>
      <w:r w:rsidRPr="00E109DE">
        <w:rPr>
          <w:rFonts w:eastAsia="Calibri" w:cstheme="minorHAnsi"/>
          <w:color w:val="393D3F"/>
          <w:sz w:val="24"/>
          <w:szCs w:val="24"/>
        </w:rPr>
        <w:t>saved</w:t>
      </w:r>
      <w:proofErr w:type="gramEnd"/>
      <w:r w:rsidRPr="00E109DE">
        <w:rPr>
          <w:rFonts w:eastAsia="Calibri" w:cstheme="minorHAnsi"/>
          <w:color w:val="393D3F"/>
          <w:sz w:val="24"/>
          <w:szCs w:val="24"/>
        </w:rPr>
        <w:t xml:space="preserve"> or collected.</w:t>
      </w:r>
    </w:p>
    <w:p w14:paraId="0B1C8C08" w14:textId="5C6AE5A6"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Contact &amp; Communication</w:t>
      </w:r>
    </w:p>
    <w:p w14:paraId="4E7DA803" w14:textId="746BFE3C" w:rsidR="5F28886D" w:rsidRPr="00E109DE" w:rsidRDefault="5F28886D" w:rsidP="5F28886D">
      <w:pPr>
        <w:spacing w:line="390" w:lineRule="exact"/>
        <w:rPr>
          <w:rFonts w:cstheme="minorHAnsi"/>
        </w:rPr>
      </w:pPr>
      <w:r w:rsidRPr="00E109DE">
        <w:rPr>
          <w:rFonts w:eastAsia="Calibri" w:cstheme="minorHAnsi"/>
          <w:color w:val="393D3F"/>
          <w:sz w:val="24"/>
          <w:szCs w:val="24"/>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1E274ABF" w14:textId="3475FE8A"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w:t>
      </w:r>
      <w:proofErr w:type="gramStart"/>
      <w:r w:rsidRPr="00E109DE">
        <w:rPr>
          <w:rFonts w:eastAsia="Calibri" w:cstheme="minorHAnsi"/>
          <w:color w:val="393D3F"/>
          <w:sz w:val="24"/>
          <w:szCs w:val="24"/>
        </w:rPr>
        <w:t>in regard to</w:t>
      </w:r>
      <w:proofErr w:type="gramEnd"/>
      <w:r w:rsidRPr="00E109DE">
        <w:rPr>
          <w:rFonts w:eastAsia="Calibri" w:cstheme="minorHAnsi"/>
          <w:color w:val="393D3F"/>
          <w:sz w:val="24"/>
          <w:szCs w:val="24"/>
        </w:rPr>
        <w:t xml:space="preserve"> receiving email marketing material. Your details are not passed on to any third parties.</w:t>
      </w:r>
    </w:p>
    <w:p w14:paraId="679809CA" w14:textId="7E3E53E1"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External Links</w:t>
      </w:r>
    </w:p>
    <w:p w14:paraId="62045DAB" w14:textId="66C8AEE1" w:rsidR="5F28886D" w:rsidRPr="00E109DE" w:rsidRDefault="5F28886D" w:rsidP="5F28886D">
      <w:pPr>
        <w:spacing w:line="390" w:lineRule="exact"/>
        <w:rPr>
          <w:rFonts w:cstheme="minorHAnsi"/>
        </w:rPr>
      </w:pPr>
      <w:r w:rsidRPr="00E109DE">
        <w:rPr>
          <w:rFonts w:eastAsia="Calibri" w:cstheme="minorHAnsi"/>
          <w:color w:val="393D3F"/>
          <w:sz w:val="24"/>
          <w:szCs w:val="24"/>
        </w:rPr>
        <w:t>Although this website only looks to include quality, safe and relevant external links, users are advised adopt a policy of caution before clicking any external web links mentioned throughout this website.</w:t>
      </w:r>
    </w:p>
    <w:p w14:paraId="6E0CDBD0" w14:textId="5B2FA12D"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The owners of this website cannot guarantee or verify the contents of any externally linked website despite their best efforts. Users should therefore note they click on external links at their own risk and this </w:t>
      </w:r>
      <w:proofErr w:type="gramStart"/>
      <w:r w:rsidRPr="00E109DE">
        <w:rPr>
          <w:rFonts w:eastAsia="Calibri" w:cstheme="minorHAnsi"/>
          <w:color w:val="393D3F"/>
          <w:sz w:val="24"/>
          <w:szCs w:val="24"/>
        </w:rPr>
        <w:t>website</w:t>
      </w:r>
      <w:proofErr w:type="gramEnd"/>
      <w:r w:rsidRPr="00E109DE">
        <w:rPr>
          <w:rFonts w:eastAsia="Calibri" w:cstheme="minorHAnsi"/>
          <w:color w:val="393D3F"/>
          <w:sz w:val="24"/>
          <w:szCs w:val="24"/>
        </w:rPr>
        <w:t xml:space="preserve"> and its owners cannot be held liable for any damages or implications caused by visiting any external links mentioned.</w:t>
      </w:r>
    </w:p>
    <w:p w14:paraId="5F812BB9" w14:textId="5D4B17C0"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Adverts and Sponsored Links</w:t>
      </w:r>
    </w:p>
    <w:p w14:paraId="1EC8E836" w14:textId="23453B87" w:rsidR="5F28886D" w:rsidRPr="00E109DE" w:rsidRDefault="5F28886D" w:rsidP="5F28886D">
      <w:pPr>
        <w:spacing w:line="390" w:lineRule="exact"/>
        <w:rPr>
          <w:rFonts w:cstheme="minorHAnsi"/>
        </w:rPr>
      </w:pPr>
      <w:r w:rsidRPr="00E109DE">
        <w:rPr>
          <w:rFonts w:eastAsia="Calibri" w:cstheme="minorHAnsi"/>
          <w:color w:val="393D3F"/>
          <w:sz w:val="24"/>
          <w:szCs w:val="24"/>
        </w:rPr>
        <w:t>This website may contain sponsored links and adverts. These will typically be served through our advertising partners, to whom may have detailed privacy policies relating directly to the adverts they serve.</w:t>
      </w:r>
    </w:p>
    <w:p w14:paraId="7DE65290" w14:textId="5C95001E" w:rsidR="5F28886D" w:rsidRPr="00E109DE" w:rsidRDefault="5F28886D" w:rsidP="5F28886D">
      <w:pPr>
        <w:spacing w:line="390" w:lineRule="exact"/>
        <w:rPr>
          <w:rFonts w:cstheme="minorHAnsi"/>
        </w:rPr>
      </w:pPr>
      <w:r w:rsidRPr="00E109DE">
        <w:rPr>
          <w:rFonts w:eastAsia="Calibri" w:cstheme="minorHAnsi"/>
          <w:color w:val="393D3F"/>
          <w:sz w:val="24"/>
          <w:szCs w:val="24"/>
        </w:rPr>
        <w:lastRenderedPageBreak/>
        <w:t xml:space="preserve">Clicking on any such adverts will send you to the </w:t>
      </w:r>
      <w:proofErr w:type="gramStart"/>
      <w:r w:rsidRPr="00E109DE">
        <w:rPr>
          <w:rFonts w:eastAsia="Calibri" w:cstheme="minorHAnsi"/>
          <w:color w:val="393D3F"/>
          <w:sz w:val="24"/>
          <w:szCs w:val="24"/>
        </w:rPr>
        <w:t>advertisers</w:t>
      </w:r>
      <w:proofErr w:type="gramEnd"/>
      <w:r w:rsidRPr="00E109DE">
        <w:rPr>
          <w:rFonts w:eastAsia="Calibri" w:cstheme="minorHAnsi"/>
          <w:color w:val="393D3F"/>
          <w:sz w:val="24"/>
          <w:szCs w:val="24"/>
        </w:rPr>
        <w:t xml:space="preserve"> website through a referral program which may use cookies and will track the number of referrals sent from this website. This may include the use of cookies which may in turn be saved on your </w:t>
      </w:r>
      <w:proofErr w:type="spellStart"/>
      <w:r w:rsidRPr="00E109DE">
        <w:rPr>
          <w:rFonts w:eastAsia="Calibri" w:cstheme="minorHAnsi"/>
          <w:color w:val="393D3F"/>
          <w:sz w:val="24"/>
          <w:szCs w:val="24"/>
        </w:rPr>
        <w:t>computers</w:t>
      </w:r>
      <w:proofErr w:type="spellEnd"/>
      <w:r w:rsidRPr="00E109DE">
        <w:rPr>
          <w:rFonts w:eastAsia="Calibri" w:cstheme="minorHAnsi"/>
          <w:color w:val="393D3F"/>
          <w:sz w:val="24"/>
          <w:szCs w:val="24"/>
        </w:rPr>
        <w:t xml:space="preserve"> hard drive. Users should therefore note they click on sponsored external links at their own risk and this </w:t>
      </w:r>
      <w:proofErr w:type="gramStart"/>
      <w:r w:rsidRPr="00E109DE">
        <w:rPr>
          <w:rFonts w:eastAsia="Calibri" w:cstheme="minorHAnsi"/>
          <w:color w:val="393D3F"/>
          <w:sz w:val="24"/>
          <w:szCs w:val="24"/>
        </w:rPr>
        <w:t>website</w:t>
      </w:r>
      <w:proofErr w:type="gramEnd"/>
      <w:r w:rsidRPr="00E109DE">
        <w:rPr>
          <w:rFonts w:eastAsia="Calibri" w:cstheme="minorHAnsi"/>
          <w:color w:val="393D3F"/>
          <w:sz w:val="24"/>
          <w:szCs w:val="24"/>
        </w:rPr>
        <w:t xml:space="preserve"> and its owners cannot be held liable for any damages or implications caused by visiting any external links mentioned.</w:t>
      </w:r>
    </w:p>
    <w:p w14:paraId="3D1936C4" w14:textId="744549EA"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Social Media Platforms</w:t>
      </w:r>
    </w:p>
    <w:p w14:paraId="429A9D3A" w14:textId="4DBF9DE0"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Communication, </w:t>
      </w:r>
      <w:proofErr w:type="gramStart"/>
      <w:r w:rsidRPr="00E109DE">
        <w:rPr>
          <w:rFonts w:eastAsia="Calibri" w:cstheme="minorHAnsi"/>
          <w:color w:val="393D3F"/>
          <w:sz w:val="24"/>
          <w:szCs w:val="24"/>
        </w:rPr>
        <w:t>engagement</w:t>
      </w:r>
      <w:proofErr w:type="gramEnd"/>
      <w:r w:rsidRPr="00E109DE">
        <w:rPr>
          <w:rFonts w:eastAsia="Calibri" w:cstheme="minorHAnsi"/>
          <w:color w:val="393D3F"/>
          <w:sz w:val="24"/>
          <w:szCs w:val="24"/>
        </w:rPr>
        <w:t xml:space="preserve"> and actions taken through external social media platforms that this website and its owners participate on are custom to the terms and conditions as well as the privacy policies held with each social media platform respectively.</w:t>
      </w:r>
    </w:p>
    <w:p w14:paraId="5EF7543C" w14:textId="27E34B97"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Users are advised to use social media platforms wisely and communicate / engage upon them with due care and caution </w:t>
      </w:r>
      <w:proofErr w:type="gramStart"/>
      <w:r w:rsidRPr="00E109DE">
        <w:rPr>
          <w:rFonts w:eastAsia="Calibri" w:cstheme="minorHAnsi"/>
          <w:color w:val="393D3F"/>
          <w:sz w:val="24"/>
          <w:szCs w:val="24"/>
        </w:rPr>
        <w:t>in regard to</w:t>
      </w:r>
      <w:proofErr w:type="gramEnd"/>
      <w:r w:rsidRPr="00E109DE">
        <w:rPr>
          <w:rFonts w:eastAsia="Calibri" w:cstheme="minorHAnsi"/>
          <w:color w:val="393D3F"/>
          <w:sz w:val="24"/>
          <w:szCs w:val="24"/>
        </w:rPr>
        <w:t xml:space="preserve">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65907FE0" w14:textId="68813681" w:rsidR="5F28886D" w:rsidRPr="00E109DE" w:rsidRDefault="5F28886D" w:rsidP="5F28886D">
      <w:pPr>
        <w:spacing w:line="390" w:lineRule="exact"/>
        <w:rPr>
          <w:rFonts w:cstheme="minorHAnsi"/>
        </w:rPr>
      </w:pPr>
      <w:r w:rsidRPr="00E109DE">
        <w:rPr>
          <w:rFonts w:eastAsia="Calibri" w:cstheme="minorHAnsi"/>
          <w:color w:val="393D3F"/>
          <w:sz w:val="24"/>
          <w:szCs w:val="24"/>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397C3EA2" w14:textId="0852744B" w:rsidR="5F28886D" w:rsidRPr="00E109DE" w:rsidRDefault="5F28886D" w:rsidP="5F28886D">
      <w:pPr>
        <w:pStyle w:val="Heading4"/>
        <w:rPr>
          <w:rFonts w:asciiTheme="minorHAnsi" w:hAnsiTheme="minorHAnsi" w:cstheme="minorHAnsi"/>
        </w:rPr>
      </w:pPr>
      <w:r w:rsidRPr="00E109DE">
        <w:rPr>
          <w:rFonts w:asciiTheme="minorHAnsi" w:eastAsia="Calibri" w:hAnsiTheme="minorHAnsi" w:cstheme="minorHAnsi"/>
          <w:i w:val="0"/>
          <w:iCs w:val="0"/>
          <w:color w:val="393D3F"/>
          <w:sz w:val="45"/>
          <w:szCs w:val="45"/>
        </w:rPr>
        <w:t xml:space="preserve">Shortened Links in </w:t>
      </w:r>
      <w:proofErr w:type="gramStart"/>
      <w:r w:rsidRPr="00E109DE">
        <w:rPr>
          <w:rFonts w:asciiTheme="minorHAnsi" w:eastAsia="Calibri" w:hAnsiTheme="minorHAnsi" w:cstheme="minorHAnsi"/>
          <w:i w:val="0"/>
          <w:iCs w:val="0"/>
          <w:color w:val="393D3F"/>
          <w:sz w:val="45"/>
          <w:szCs w:val="45"/>
        </w:rPr>
        <w:t>Social Media</w:t>
      </w:r>
      <w:proofErr w:type="gramEnd"/>
    </w:p>
    <w:p w14:paraId="039E724B" w14:textId="1D2661A5"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This website and its owners through their social media platform accounts may share web links to relevant web pages. By </w:t>
      </w:r>
      <w:proofErr w:type="gramStart"/>
      <w:r w:rsidRPr="00E109DE">
        <w:rPr>
          <w:rFonts w:eastAsia="Calibri" w:cstheme="minorHAnsi"/>
          <w:color w:val="393D3F"/>
          <w:sz w:val="24"/>
          <w:szCs w:val="24"/>
        </w:rPr>
        <w:t>default</w:t>
      </w:r>
      <w:proofErr w:type="gramEnd"/>
      <w:r w:rsidRPr="00E109DE">
        <w:rPr>
          <w:rFonts w:eastAsia="Calibri" w:cstheme="minorHAnsi"/>
          <w:color w:val="393D3F"/>
          <w:sz w:val="24"/>
          <w:szCs w:val="24"/>
        </w:rPr>
        <w:t xml:space="preserve"> some social media platforms shorten lengthy </w:t>
      </w:r>
      <w:proofErr w:type="spellStart"/>
      <w:r w:rsidRPr="00E109DE">
        <w:rPr>
          <w:rFonts w:eastAsia="Calibri" w:cstheme="minorHAnsi"/>
          <w:color w:val="393D3F"/>
          <w:sz w:val="24"/>
          <w:szCs w:val="24"/>
        </w:rPr>
        <w:t>urls</w:t>
      </w:r>
      <w:proofErr w:type="spellEnd"/>
      <w:r w:rsidRPr="00E109DE">
        <w:rPr>
          <w:rFonts w:eastAsia="Calibri" w:cstheme="minorHAnsi"/>
          <w:color w:val="393D3F"/>
          <w:sz w:val="24"/>
          <w:szCs w:val="24"/>
        </w:rPr>
        <w:t xml:space="preserve"> [web addresses] (this is an example: </w:t>
      </w:r>
      <w:hyperlink r:id="rId10">
        <w:r w:rsidRPr="00E109DE">
          <w:rPr>
            <w:rStyle w:val="Hyperlink"/>
            <w:rFonts w:eastAsia="Calibri" w:cstheme="minorHAnsi"/>
            <w:sz w:val="24"/>
            <w:szCs w:val="24"/>
          </w:rPr>
          <w:t>http://bit.ly/zyVUBo</w:t>
        </w:r>
      </w:hyperlink>
      <w:r w:rsidRPr="00E109DE">
        <w:rPr>
          <w:rFonts w:eastAsia="Calibri" w:cstheme="minorHAnsi"/>
          <w:color w:val="393D3F"/>
          <w:sz w:val="24"/>
          <w:szCs w:val="24"/>
        </w:rPr>
        <w:t>).</w:t>
      </w:r>
    </w:p>
    <w:p w14:paraId="4AB2DD31" w14:textId="1E406BAE" w:rsidR="5F28886D" w:rsidRPr="00E109DE" w:rsidRDefault="5F28886D" w:rsidP="5F28886D">
      <w:pPr>
        <w:spacing w:line="390" w:lineRule="exact"/>
        <w:rPr>
          <w:rFonts w:cstheme="minorHAnsi"/>
        </w:rPr>
      </w:pPr>
      <w:r w:rsidRPr="00E109DE">
        <w:rPr>
          <w:rFonts w:eastAsia="Calibri" w:cstheme="minorHAnsi"/>
          <w:color w:val="393D3F"/>
          <w:sz w:val="24"/>
          <w:szCs w:val="24"/>
        </w:rPr>
        <w:t xml:space="preserve">Users are advised to take caution and good judgement before clicking any shortened </w:t>
      </w:r>
      <w:proofErr w:type="spellStart"/>
      <w:r w:rsidRPr="00E109DE">
        <w:rPr>
          <w:rFonts w:eastAsia="Calibri" w:cstheme="minorHAnsi"/>
          <w:color w:val="393D3F"/>
          <w:sz w:val="24"/>
          <w:szCs w:val="24"/>
        </w:rPr>
        <w:t>urls</w:t>
      </w:r>
      <w:proofErr w:type="spellEnd"/>
      <w:r w:rsidRPr="00E109DE">
        <w:rPr>
          <w:rFonts w:eastAsia="Calibri" w:cstheme="minorHAnsi"/>
          <w:color w:val="393D3F"/>
          <w:sz w:val="24"/>
          <w:szCs w:val="24"/>
        </w:rPr>
        <w:t xml:space="preserve"> published on social media platforms by this website and its owners. Despite the best efforts to ensure only genuine </w:t>
      </w:r>
      <w:proofErr w:type="spellStart"/>
      <w:r w:rsidRPr="00E109DE">
        <w:rPr>
          <w:rFonts w:eastAsia="Calibri" w:cstheme="minorHAnsi"/>
          <w:color w:val="393D3F"/>
          <w:sz w:val="24"/>
          <w:szCs w:val="24"/>
        </w:rPr>
        <w:t>urls</w:t>
      </w:r>
      <w:proofErr w:type="spellEnd"/>
      <w:r w:rsidRPr="00E109DE">
        <w:rPr>
          <w:rFonts w:eastAsia="Calibri" w:cstheme="minorHAnsi"/>
          <w:color w:val="393D3F"/>
          <w:sz w:val="24"/>
          <w:szCs w:val="24"/>
        </w:rPr>
        <w:t xml:space="preserve"> are published many social media platforms are prone to spam and hacking and therefore this website and its owners cannot be held liable for any damages or implications caused by visiting any shortened links.</w:t>
      </w:r>
    </w:p>
    <w:p w14:paraId="3FAC3FA2" w14:textId="05C7DCAD" w:rsidR="5F28886D" w:rsidRPr="00E109DE" w:rsidRDefault="5F28886D" w:rsidP="5F28886D">
      <w:pPr>
        <w:spacing w:line="390" w:lineRule="exact"/>
        <w:rPr>
          <w:rFonts w:cstheme="minorHAnsi"/>
        </w:rPr>
      </w:pPr>
    </w:p>
    <w:sectPr w:rsidR="5F28886D" w:rsidRPr="00E109DE">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5D9F" w14:textId="77777777" w:rsidR="007A33C7" w:rsidRDefault="007A33C7" w:rsidP="007D3B89">
      <w:pPr>
        <w:spacing w:after="0" w:line="240" w:lineRule="auto"/>
      </w:pPr>
      <w:r>
        <w:separator/>
      </w:r>
    </w:p>
  </w:endnote>
  <w:endnote w:type="continuationSeparator" w:id="0">
    <w:p w14:paraId="0F36C6AB" w14:textId="77777777" w:rsidR="007A33C7" w:rsidRDefault="007A33C7" w:rsidP="007D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F889" w14:textId="77777777" w:rsidR="007A33C7" w:rsidRDefault="007A33C7" w:rsidP="007D3B89">
      <w:pPr>
        <w:spacing w:after="0" w:line="240" w:lineRule="auto"/>
      </w:pPr>
      <w:r>
        <w:separator/>
      </w:r>
    </w:p>
  </w:footnote>
  <w:footnote w:type="continuationSeparator" w:id="0">
    <w:p w14:paraId="46AAA4B3" w14:textId="77777777" w:rsidR="007A33C7" w:rsidRDefault="007A33C7" w:rsidP="007D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0EDF" w14:textId="77777777" w:rsidR="007D3B89" w:rsidRDefault="007D3B89">
    <w:pPr>
      <w:pStyle w:val="Header"/>
    </w:pPr>
    <w:r>
      <w:rPr>
        <w:noProof/>
        <w:lang w:eastAsia="en-GB"/>
      </w:rPr>
      <w:drawing>
        <wp:anchor distT="0" distB="0" distL="114300" distR="114300" simplePos="0" relativeHeight="251676672" behindDoc="1" locked="0" layoutInCell="1" allowOverlap="1" wp14:anchorId="69AC0755" wp14:editId="07A24191">
          <wp:simplePos x="0" y="0"/>
          <wp:positionH relativeFrom="margin">
            <wp:posOffset>-4076700</wp:posOffset>
          </wp:positionH>
          <wp:positionV relativeFrom="paragraph">
            <wp:posOffset>-457200</wp:posOffset>
          </wp:positionV>
          <wp:extent cx="3578249" cy="95382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14:anchorId="76BA0A8D" wp14:editId="5A33A9E0">
          <wp:simplePos x="0" y="0"/>
          <wp:positionH relativeFrom="leftMargin">
            <wp:align>right</wp:align>
          </wp:positionH>
          <wp:positionV relativeFrom="paragraph">
            <wp:posOffset>-457200</wp:posOffset>
          </wp:positionV>
          <wp:extent cx="3578249" cy="953829"/>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14:anchorId="0B08CA86" wp14:editId="6B4E297B">
          <wp:simplePos x="0" y="0"/>
          <wp:positionH relativeFrom="margin">
            <wp:posOffset>-3028950</wp:posOffset>
          </wp:positionH>
          <wp:positionV relativeFrom="paragraph">
            <wp:posOffset>-457200</wp:posOffset>
          </wp:positionV>
          <wp:extent cx="3578249" cy="953829"/>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309A335E" wp14:editId="26B17557">
          <wp:simplePos x="0" y="0"/>
          <wp:positionH relativeFrom="page">
            <wp:posOffset>-1609725</wp:posOffset>
          </wp:positionH>
          <wp:positionV relativeFrom="paragraph">
            <wp:posOffset>-457200</wp:posOffset>
          </wp:positionV>
          <wp:extent cx="3578249" cy="95382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00EF5C6E" wp14:editId="79B9A8EC">
          <wp:simplePos x="0" y="0"/>
          <wp:positionH relativeFrom="margin">
            <wp:posOffset>6200775</wp:posOffset>
          </wp:positionH>
          <wp:positionV relativeFrom="paragraph">
            <wp:posOffset>-457200</wp:posOffset>
          </wp:positionV>
          <wp:extent cx="3578249" cy="953829"/>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62925214" wp14:editId="2263C7AC">
          <wp:simplePos x="0" y="0"/>
          <wp:positionH relativeFrom="rightMargin">
            <wp:align>left</wp:align>
          </wp:positionH>
          <wp:positionV relativeFrom="paragraph">
            <wp:posOffset>-457200</wp:posOffset>
          </wp:positionV>
          <wp:extent cx="3578249" cy="95382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68EFD55E" wp14:editId="53D966B7">
          <wp:simplePos x="0" y="0"/>
          <wp:positionH relativeFrom="margin">
            <wp:posOffset>5448300</wp:posOffset>
          </wp:positionH>
          <wp:positionV relativeFrom="paragraph">
            <wp:posOffset>-457200</wp:posOffset>
          </wp:positionV>
          <wp:extent cx="3578249" cy="95382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56466614" wp14:editId="65C6E0CF">
          <wp:simplePos x="0" y="0"/>
          <wp:positionH relativeFrom="margin">
            <wp:posOffset>5029200</wp:posOffset>
          </wp:positionH>
          <wp:positionV relativeFrom="paragraph">
            <wp:posOffset>-457200</wp:posOffset>
          </wp:positionV>
          <wp:extent cx="3578249" cy="95382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19AB5359" wp14:editId="5CA93142">
          <wp:simplePos x="0" y="0"/>
          <wp:positionH relativeFrom="margin">
            <wp:posOffset>4533900</wp:posOffset>
          </wp:positionH>
          <wp:positionV relativeFrom="paragraph">
            <wp:posOffset>-457200</wp:posOffset>
          </wp:positionV>
          <wp:extent cx="3578249" cy="95382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1D38618" wp14:editId="0ACC2DC0">
          <wp:simplePos x="0" y="0"/>
          <wp:positionH relativeFrom="margin">
            <wp:posOffset>1028700</wp:posOffset>
          </wp:positionH>
          <wp:positionV relativeFrom="paragraph">
            <wp:posOffset>-457200</wp:posOffset>
          </wp:positionV>
          <wp:extent cx="3578249" cy="9538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84631" cy="955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346C"/>
    <w:multiLevelType w:val="hybridMultilevel"/>
    <w:tmpl w:val="954A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E09F8"/>
    <w:multiLevelType w:val="hybridMultilevel"/>
    <w:tmpl w:val="21E0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C0E95"/>
    <w:multiLevelType w:val="hybridMultilevel"/>
    <w:tmpl w:val="262A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842C3"/>
    <w:multiLevelType w:val="multilevel"/>
    <w:tmpl w:val="E102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7164366">
    <w:abstractNumId w:val="0"/>
  </w:num>
  <w:num w:numId="2" w16cid:durableId="1414471719">
    <w:abstractNumId w:val="2"/>
  </w:num>
  <w:num w:numId="3" w16cid:durableId="822435006">
    <w:abstractNumId w:val="3"/>
  </w:num>
  <w:num w:numId="4" w16cid:durableId="2093430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89"/>
    <w:rsid w:val="0001567B"/>
    <w:rsid w:val="000400FC"/>
    <w:rsid w:val="00044520"/>
    <w:rsid w:val="0027593F"/>
    <w:rsid w:val="00294D34"/>
    <w:rsid w:val="003820E8"/>
    <w:rsid w:val="004616CA"/>
    <w:rsid w:val="004C7C73"/>
    <w:rsid w:val="0064153F"/>
    <w:rsid w:val="006734C8"/>
    <w:rsid w:val="007531B1"/>
    <w:rsid w:val="007A17CA"/>
    <w:rsid w:val="007A33C7"/>
    <w:rsid w:val="007D3B89"/>
    <w:rsid w:val="00911812"/>
    <w:rsid w:val="00AA7022"/>
    <w:rsid w:val="00AB1686"/>
    <w:rsid w:val="00B13101"/>
    <w:rsid w:val="00BE10C5"/>
    <w:rsid w:val="00C62EBF"/>
    <w:rsid w:val="00C72C43"/>
    <w:rsid w:val="00CA015A"/>
    <w:rsid w:val="00CC4E9E"/>
    <w:rsid w:val="00DF7E5E"/>
    <w:rsid w:val="00E109DE"/>
    <w:rsid w:val="00E13DCB"/>
    <w:rsid w:val="00E3277E"/>
    <w:rsid w:val="00EF53E4"/>
    <w:rsid w:val="00FA7A44"/>
    <w:rsid w:val="00FB5047"/>
    <w:rsid w:val="5F288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D7CE8"/>
  <w15:chartTrackingRefBased/>
  <w15:docId w15:val="{C9740B42-E7F6-47EA-934E-78F28326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3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8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7D3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B89"/>
  </w:style>
  <w:style w:type="paragraph" w:styleId="Footer">
    <w:name w:val="footer"/>
    <w:basedOn w:val="Normal"/>
    <w:link w:val="FooterChar"/>
    <w:uiPriority w:val="99"/>
    <w:unhideWhenUsed/>
    <w:rsid w:val="007D3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89"/>
  </w:style>
  <w:style w:type="character" w:styleId="Hyperlink">
    <w:name w:val="Hyperlink"/>
    <w:basedOn w:val="DefaultParagraphFont"/>
    <w:uiPriority w:val="99"/>
    <w:unhideWhenUsed/>
    <w:rsid w:val="006734C8"/>
    <w:rPr>
      <w:color w:val="0563C1" w:themeColor="hyperlink"/>
      <w:u w:val="single"/>
    </w:rPr>
  </w:style>
  <w:style w:type="paragraph" w:styleId="ListParagraph">
    <w:name w:val="List Paragraph"/>
    <w:basedOn w:val="Normal"/>
    <w:uiPriority w:val="34"/>
    <w:qFormat/>
    <w:rsid w:val="006734C8"/>
    <w:pPr>
      <w:ind w:left="720"/>
      <w:contextualSpacing/>
    </w:pPr>
  </w:style>
  <w:style w:type="character" w:styleId="Strong">
    <w:name w:val="Strong"/>
    <w:basedOn w:val="DefaultParagraphFont"/>
    <w:uiPriority w:val="22"/>
    <w:qFormat/>
    <w:rsid w:val="006734C8"/>
    <w:rPr>
      <w:b/>
      <w:bCs/>
    </w:rPr>
  </w:style>
  <w:style w:type="character" w:styleId="Emphasis">
    <w:name w:val="Emphasis"/>
    <w:basedOn w:val="DefaultParagraphFont"/>
    <w:uiPriority w:val="20"/>
    <w:qFormat/>
    <w:rsid w:val="006734C8"/>
    <w:rPr>
      <w:i/>
      <w:iC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C62EBF"/>
    <w:rPr>
      <w:color w:val="605E5C"/>
      <w:shd w:val="clear" w:color="auto" w:fill="E1DFDD"/>
    </w:rPr>
  </w:style>
  <w:style w:type="character" w:styleId="FollowedHyperlink">
    <w:name w:val="FollowedHyperlink"/>
    <w:basedOn w:val="DefaultParagraphFont"/>
    <w:uiPriority w:val="99"/>
    <w:semiHidden/>
    <w:unhideWhenUsed/>
    <w:rsid w:val="00911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1245">
      <w:bodyDiv w:val="1"/>
      <w:marLeft w:val="0"/>
      <w:marRight w:val="0"/>
      <w:marTop w:val="0"/>
      <w:marBottom w:val="0"/>
      <w:divBdr>
        <w:top w:val="none" w:sz="0" w:space="0" w:color="auto"/>
        <w:left w:val="none" w:sz="0" w:space="0" w:color="auto"/>
        <w:bottom w:val="none" w:sz="0" w:space="0" w:color="auto"/>
        <w:right w:val="none" w:sz="0" w:space="0" w:color="auto"/>
      </w:divBdr>
    </w:div>
    <w:div w:id="8442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rnseyvolleyba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gg/CHttpHandler.ashx?id=110559&amp;p=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t.ly/zyVUBo" TargetMode="External"/><Relationship Id="rId4" Type="http://schemas.openxmlformats.org/officeDocument/2006/relationships/webSettings" Target="webSettings.xml"/><Relationship Id="rId9" Type="http://schemas.openxmlformats.org/officeDocument/2006/relationships/hyperlink" Target="http://www.google.com/priva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Loveridge</dc:creator>
  <cp:keywords/>
  <dc:description/>
  <cp:lastModifiedBy>Dave Bartram</cp:lastModifiedBy>
  <cp:revision>12</cp:revision>
  <dcterms:created xsi:type="dcterms:W3CDTF">2022-09-07T08:56:00Z</dcterms:created>
  <dcterms:modified xsi:type="dcterms:W3CDTF">2022-09-07T09:09:00Z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bartrada@intranet.barcapint.com</vt:lpwstr>
  </property>
  <property fmtid="{D5CDD505-2E9C-101B-9397-08002B2CF9AE}" pid="5" name="MSIP_Label_c754cbb2-29ed-4ffe-af90-a08465e0dd2c_SetDate">
    <vt:lpwstr>2020-02-11T10:50:46.0529045Z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ies>
</file>